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8D8E" w14:textId="6BD25FF7" w:rsidR="00AC1370" w:rsidRPr="009E2311" w:rsidRDefault="00944D4B" w:rsidP="00AC1370">
      <w:pPr>
        <w:jc w:val="center"/>
        <w:rPr>
          <w:rFonts w:ascii="游ゴシック" w:eastAsia="游ゴシック" w:hAnsi="游ゴシック"/>
          <w:b/>
          <w:sz w:val="40"/>
          <w:szCs w:val="40"/>
        </w:rPr>
      </w:pPr>
      <w:r w:rsidRPr="009E2311">
        <w:rPr>
          <w:rFonts w:ascii="游ゴシック" w:eastAsia="游ゴシック" w:hAnsi="游ゴシック" w:hint="eastAsia"/>
          <w:b/>
          <w:sz w:val="40"/>
          <w:szCs w:val="40"/>
        </w:rPr>
        <w:t>那須フレンドシップ</w:t>
      </w:r>
      <w:r w:rsidR="00484538">
        <w:rPr>
          <w:rFonts w:ascii="游ゴシック" w:eastAsia="游ゴシック" w:hAnsi="游ゴシック" w:hint="eastAsia"/>
          <w:b/>
          <w:sz w:val="40"/>
          <w:szCs w:val="40"/>
        </w:rPr>
        <w:t>インドア</w:t>
      </w:r>
      <w:r w:rsidRPr="009E2311">
        <w:rPr>
          <w:rFonts w:ascii="游ゴシック" w:eastAsia="游ゴシック" w:hAnsi="游ゴシック" w:hint="eastAsia"/>
          <w:b/>
          <w:sz w:val="40"/>
          <w:szCs w:val="40"/>
        </w:rPr>
        <w:t>ホースショー</w:t>
      </w:r>
      <w:r w:rsidR="009E2311">
        <w:rPr>
          <w:rFonts w:ascii="游ゴシック" w:eastAsia="游ゴシック" w:hAnsi="游ゴシック" w:hint="eastAsia"/>
          <w:b/>
          <w:sz w:val="40"/>
          <w:szCs w:val="40"/>
        </w:rPr>
        <w:t xml:space="preserve">　</w:t>
      </w:r>
      <w:r w:rsidR="00AC1370" w:rsidRPr="009E2311">
        <w:rPr>
          <w:rFonts w:ascii="游ゴシック" w:eastAsia="游ゴシック" w:hAnsi="游ゴシック" w:hint="eastAsia"/>
          <w:b/>
          <w:sz w:val="40"/>
          <w:szCs w:val="40"/>
        </w:rPr>
        <w:t>実施要項</w:t>
      </w:r>
    </w:p>
    <w:p w14:paraId="3207C4F1" w14:textId="57840CAE" w:rsidR="00AC1370" w:rsidRDefault="00AC1370" w:rsidP="00AC1370">
      <w:pPr>
        <w:jc w:val="center"/>
        <w:rPr>
          <w:rFonts w:ascii="游ゴシック" w:eastAsia="游ゴシック" w:hAnsi="游ゴシック"/>
          <w:sz w:val="24"/>
          <w:szCs w:val="24"/>
        </w:rPr>
      </w:pPr>
      <w:r w:rsidRPr="009E2311">
        <w:rPr>
          <w:rFonts w:ascii="游ゴシック" w:eastAsia="游ゴシック" w:hAnsi="游ゴシック" w:hint="eastAsia"/>
          <w:sz w:val="24"/>
          <w:szCs w:val="24"/>
        </w:rPr>
        <w:t>主催・会場 ： 那須トレーニングファーム（栃木県那須塩原市寺子1723-1）</w:t>
      </w:r>
    </w:p>
    <w:p w14:paraId="59A868E1" w14:textId="77777777" w:rsidR="009E2311" w:rsidRPr="009E2311" w:rsidRDefault="009E2311" w:rsidP="009E2311">
      <w:pPr>
        <w:rPr>
          <w:rFonts w:ascii="游ゴシック" w:eastAsia="游ゴシック" w:hAnsi="游ゴシック"/>
          <w:b/>
          <w:szCs w:val="21"/>
        </w:rPr>
      </w:pPr>
    </w:p>
    <w:p w14:paraId="38253CEA" w14:textId="2DC42ABD" w:rsidR="00495016" w:rsidRPr="009E2311" w:rsidRDefault="009E2311" w:rsidP="00495016">
      <w:pPr>
        <w:pStyle w:val="a3"/>
        <w:numPr>
          <w:ilvl w:val="0"/>
          <w:numId w:val="1"/>
        </w:numPr>
        <w:ind w:leftChars="0"/>
        <w:rPr>
          <w:rFonts w:ascii="游ゴシック" w:eastAsia="游ゴシック" w:hAnsi="游ゴシック"/>
          <w:b/>
          <w:szCs w:val="21"/>
        </w:rPr>
      </w:pPr>
      <w:r>
        <w:rPr>
          <w:rFonts w:ascii="游ゴシック" w:eastAsia="游ゴシック" w:hAnsi="游ゴシック" w:hint="eastAsia"/>
          <w:b/>
          <w:szCs w:val="21"/>
        </w:rPr>
        <w:t>日程・</w:t>
      </w:r>
      <w:r w:rsidR="00495016" w:rsidRPr="009E2311">
        <w:rPr>
          <w:rFonts w:ascii="游ゴシック" w:eastAsia="游ゴシック" w:hAnsi="游ゴシック" w:hint="eastAsia"/>
          <w:b/>
          <w:szCs w:val="21"/>
        </w:rPr>
        <w:t>競技種目</w:t>
      </w:r>
    </w:p>
    <w:tbl>
      <w:tblPr>
        <w:tblStyle w:val="a4"/>
        <w:tblW w:w="0" w:type="auto"/>
        <w:tblLook w:val="04A0" w:firstRow="1" w:lastRow="0" w:firstColumn="1" w:lastColumn="0" w:noHBand="0" w:noVBand="1"/>
      </w:tblPr>
      <w:tblGrid>
        <w:gridCol w:w="846"/>
        <w:gridCol w:w="450"/>
        <w:gridCol w:w="3128"/>
        <w:gridCol w:w="6259"/>
      </w:tblGrid>
      <w:tr w:rsidR="00944D4B" w:rsidRPr="009E2311" w14:paraId="2F9529B1" w14:textId="77777777" w:rsidTr="00297162">
        <w:trPr>
          <w:trHeight w:val="456"/>
        </w:trPr>
        <w:tc>
          <w:tcPr>
            <w:tcW w:w="846" w:type="dxa"/>
            <w:vAlign w:val="center"/>
          </w:tcPr>
          <w:p w14:paraId="079EAADD"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日程</w:t>
            </w:r>
          </w:p>
        </w:tc>
        <w:tc>
          <w:tcPr>
            <w:tcW w:w="450" w:type="dxa"/>
            <w:tcBorders>
              <w:bottom w:val="single" w:sz="4" w:space="0" w:color="auto"/>
            </w:tcBorders>
            <w:vAlign w:val="center"/>
          </w:tcPr>
          <w:p w14:paraId="6D0D8932" w14:textId="3F4ABB94"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w:t>
            </w:r>
          </w:p>
        </w:tc>
        <w:tc>
          <w:tcPr>
            <w:tcW w:w="3128" w:type="dxa"/>
            <w:tcBorders>
              <w:bottom w:val="single" w:sz="4" w:space="0" w:color="auto"/>
            </w:tcBorders>
            <w:vAlign w:val="center"/>
          </w:tcPr>
          <w:p w14:paraId="3B5523BF"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競技名</w:t>
            </w:r>
          </w:p>
        </w:tc>
        <w:tc>
          <w:tcPr>
            <w:tcW w:w="6259" w:type="dxa"/>
            <w:tcBorders>
              <w:bottom w:val="single" w:sz="4" w:space="0" w:color="auto"/>
            </w:tcBorders>
            <w:vAlign w:val="center"/>
          </w:tcPr>
          <w:p w14:paraId="4C493578"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ルール</w:t>
            </w:r>
          </w:p>
        </w:tc>
      </w:tr>
      <w:tr w:rsidR="00944D4B" w:rsidRPr="009E2311" w14:paraId="1F1C50C9" w14:textId="77777777" w:rsidTr="00297162">
        <w:trPr>
          <w:trHeight w:val="456"/>
        </w:trPr>
        <w:tc>
          <w:tcPr>
            <w:tcW w:w="846" w:type="dxa"/>
            <w:vMerge w:val="restart"/>
            <w:vAlign w:val="center"/>
          </w:tcPr>
          <w:p w14:paraId="086D30C3" w14:textId="3215122D" w:rsidR="00944D4B" w:rsidRPr="009E2311" w:rsidRDefault="00710F7C" w:rsidP="00495016">
            <w:pPr>
              <w:jc w:val="center"/>
              <w:rPr>
                <w:rFonts w:ascii="游ゴシック" w:eastAsia="游ゴシック" w:hAnsi="游ゴシック"/>
                <w:szCs w:val="21"/>
              </w:rPr>
            </w:pPr>
            <w:r>
              <w:rPr>
                <w:rFonts w:ascii="游ゴシック" w:eastAsia="游ゴシック" w:hAnsi="游ゴシック" w:hint="eastAsia"/>
                <w:szCs w:val="21"/>
              </w:rPr>
              <w:t>2/</w:t>
            </w:r>
            <w:r w:rsidR="000F461C">
              <w:rPr>
                <w:rFonts w:ascii="游ゴシック" w:eastAsia="游ゴシック" w:hAnsi="游ゴシック" w:hint="eastAsia"/>
                <w:szCs w:val="21"/>
              </w:rPr>
              <w:t>26</w:t>
            </w:r>
          </w:p>
          <w:p w14:paraId="5FF46AED" w14:textId="3AF748F9" w:rsidR="00944D4B" w:rsidRPr="009E2311" w:rsidRDefault="00583D66" w:rsidP="00944D4B">
            <w:pPr>
              <w:jc w:val="center"/>
              <w:rPr>
                <w:rFonts w:ascii="游ゴシック" w:eastAsia="游ゴシック" w:hAnsi="游ゴシック"/>
                <w:szCs w:val="21"/>
              </w:rPr>
            </w:pPr>
            <w:r w:rsidRPr="009E2311">
              <w:rPr>
                <w:rFonts w:ascii="游ゴシック" w:eastAsia="游ゴシック" w:hAnsi="游ゴシック" w:hint="eastAsia"/>
                <w:szCs w:val="21"/>
              </w:rPr>
              <w:t>（</w:t>
            </w:r>
            <w:r w:rsidR="00601F59" w:rsidRPr="009E2311">
              <w:rPr>
                <w:rFonts w:ascii="游ゴシック" w:eastAsia="游ゴシック" w:hAnsi="游ゴシック" w:hint="eastAsia"/>
                <w:szCs w:val="21"/>
              </w:rPr>
              <w:t>土</w:t>
            </w:r>
            <w:r w:rsidR="00944D4B" w:rsidRPr="009E2311">
              <w:rPr>
                <w:rFonts w:ascii="游ゴシック" w:eastAsia="游ゴシック" w:hAnsi="游ゴシック" w:hint="eastAsia"/>
                <w:szCs w:val="21"/>
              </w:rPr>
              <w:t>）</w:t>
            </w:r>
          </w:p>
        </w:tc>
        <w:tc>
          <w:tcPr>
            <w:tcW w:w="450" w:type="dxa"/>
            <w:tcBorders>
              <w:bottom w:val="dashed" w:sz="4" w:space="0" w:color="auto"/>
            </w:tcBorders>
            <w:vAlign w:val="center"/>
          </w:tcPr>
          <w:p w14:paraId="3EB6E7E1"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1</w:t>
            </w:r>
          </w:p>
        </w:tc>
        <w:tc>
          <w:tcPr>
            <w:tcW w:w="3128" w:type="dxa"/>
            <w:tcBorders>
              <w:bottom w:val="dashed" w:sz="4" w:space="0" w:color="auto"/>
            </w:tcBorders>
            <w:vAlign w:val="center"/>
          </w:tcPr>
          <w:p w14:paraId="09EA7E28" w14:textId="77777777" w:rsidR="00944D4B" w:rsidRPr="009E2311" w:rsidRDefault="00944D4B" w:rsidP="00B05628">
            <w:pPr>
              <w:rPr>
                <w:rFonts w:ascii="游ゴシック" w:eastAsia="游ゴシック" w:hAnsi="游ゴシック"/>
                <w:szCs w:val="21"/>
              </w:rPr>
            </w:pPr>
            <w:r w:rsidRPr="009E2311">
              <w:rPr>
                <w:rFonts w:ascii="游ゴシック" w:eastAsia="游ゴシック" w:hAnsi="游ゴシック" w:hint="eastAsia"/>
                <w:szCs w:val="21"/>
              </w:rPr>
              <w:t>馬場馬術競技</w:t>
            </w:r>
          </w:p>
        </w:tc>
        <w:tc>
          <w:tcPr>
            <w:tcW w:w="6259" w:type="dxa"/>
            <w:tcBorders>
              <w:bottom w:val="dashed" w:sz="4" w:space="0" w:color="auto"/>
            </w:tcBorders>
            <w:vAlign w:val="center"/>
          </w:tcPr>
          <w:p w14:paraId="03F668BA" w14:textId="417FFC84" w:rsidR="00944D4B" w:rsidRPr="009E2311" w:rsidRDefault="00944D4B" w:rsidP="00495016">
            <w:pPr>
              <w:rPr>
                <w:rFonts w:ascii="游ゴシック" w:eastAsia="游ゴシック" w:hAnsi="游ゴシック"/>
                <w:w w:val="90"/>
                <w:szCs w:val="21"/>
              </w:rPr>
            </w:pPr>
            <w:r w:rsidRPr="009E2311">
              <w:rPr>
                <w:rFonts w:ascii="游ゴシック" w:eastAsia="游ゴシック" w:hAnsi="游ゴシック" w:hint="eastAsia"/>
                <w:w w:val="90"/>
                <w:szCs w:val="21"/>
              </w:rPr>
              <w:t>自由選択課目（エントリー時に課目指定。全乗振3級～JEF運動課目）</w:t>
            </w:r>
          </w:p>
        </w:tc>
      </w:tr>
      <w:tr w:rsidR="00944D4B" w:rsidRPr="009E2311" w14:paraId="2CE74115" w14:textId="77777777" w:rsidTr="00297162">
        <w:trPr>
          <w:trHeight w:val="456"/>
        </w:trPr>
        <w:tc>
          <w:tcPr>
            <w:tcW w:w="846" w:type="dxa"/>
            <w:vMerge/>
            <w:vAlign w:val="center"/>
          </w:tcPr>
          <w:p w14:paraId="1C53DEC0" w14:textId="77777777" w:rsidR="00944D4B" w:rsidRPr="009E2311" w:rsidRDefault="00944D4B" w:rsidP="00495016">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58953A46"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2</w:t>
            </w:r>
          </w:p>
        </w:tc>
        <w:tc>
          <w:tcPr>
            <w:tcW w:w="3128" w:type="dxa"/>
            <w:tcBorders>
              <w:top w:val="dashed" w:sz="4" w:space="0" w:color="auto"/>
              <w:bottom w:val="dashed" w:sz="4" w:space="0" w:color="auto"/>
            </w:tcBorders>
            <w:vAlign w:val="center"/>
          </w:tcPr>
          <w:p w14:paraId="6FE9770E" w14:textId="77777777" w:rsidR="00944D4B" w:rsidRPr="009E2311" w:rsidRDefault="00944D4B" w:rsidP="00495016">
            <w:pPr>
              <w:rPr>
                <w:rFonts w:ascii="游ゴシック" w:eastAsia="游ゴシック" w:hAnsi="游ゴシック"/>
                <w:szCs w:val="21"/>
              </w:rPr>
            </w:pPr>
            <w:r w:rsidRPr="009E2311">
              <w:rPr>
                <w:rFonts w:ascii="游ゴシック" w:eastAsia="游ゴシック" w:hAnsi="游ゴシック" w:hint="eastAsia"/>
                <w:szCs w:val="21"/>
              </w:rPr>
              <w:t>ジムカーナ競技</w:t>
            </w:r>
          </w:p>
        </w:tc>
        <w:tc>
          <w:tcPr>
            <w:tcW w:w="6259" w:type="dxa"/>
            <w:tcBorders>
              <w:top w:val="dashed" w:sz="4" w:space="0" w:color="auto"/>
              <w:bottom w:val="dashed" w:sz="4" w:space="0" w:color="auto"/>
            </w:tcBorders>
            <w:vAlign w:val="center"/>
          </w:tcPr>
          <w:p w14:paraId="6A8935F1" w14:textId="1700A1F8" w:rsidR="00944D4B" w:rsidRPr="009E2311" w:rsidRDefault="00944D4B" w:rsidP="00AE7EA8">
            <w:pPr>
              <w:rPr>
                <w:rFonts w:ascii="游ゴシック" w:eastAsia="游ゴシック" w:hAnsi="游ゴシック"/>
                <w:szCs w:val="21"/>
              </w:rPr>
            </w:pPr>
            <w:r w:rsidRPr="009E2311">
              <w:rPr>
                <w:rFonts w:ascii="游ゴシック" w:eastAsia="游ゴシック" w:hAnsi="游ゴシック" w:hint="eastAsia"/>
                <w:szCs w:val="21"/>
              </w:rPr>
              <w:t>基準C239・ローカルルール（支柱倒し・横木駈歩通過</w:t>
            </w:r>
            <w:r w:rsidR="00C86500">
              <w:rPr>
                <w:rFonts w:ascii="游ゴシック" w:eastAsia="游ゴシック" w:hAnsi="游ゴシック" w:hint="eastAsia"/>
                <w:szCs w:val="21"/>
              </w:rPr>
              <w:t>3</w:t>
            </w:r>
            <w:r w:rsidRPr="009E2311">
              <w:rPr>
                <w:rFonts w:ascii="游ゴシック" w:eastAsia="游ゴシック" w:hAnsi="游ゴシック" w:hint="eastAsia"/>
                <w:szCs w:val="21"/>
              </w:rPr>
              <w:t>秒加算）</w:t>
            </w:r>
          </w:p>
        </w:tc>
      </w:tr>
      <w:tr w:rsidR="00944D4B" w:rsidRPr="009E2311" w14:paraId="4322EABB" w14:textId="77777777" w:rsidTr="00297162">
        <w:trPr>
          <w:trHeight w:val="456"/>
        </w:trPr>
        <w:tc>
          <w:tcPr>
            <w:tcW w:w="846" w:type="dxa"/>
            <w:vMerge/>
            <w:vAlign w:val="center"/>
          </w:tcPr>
          <w:p w14:paraId="3EB89700" w14:textId="77777777" w:rsidR="00944D4B" w:rsidRPr="009E2311" w:rsidRDefault="00944D4B" w:rsidP="00495016">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4A85A2B5"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3</w:t>
            </w:r>
          </w:p>
        </w:tc>
        <w:tc>
          <w:tcPr>
            <w:tcW w:w="3128" w:type="dxa"/>
            <w:tcBorders>
              <w:top w:val="dashed" w:sz="4" w:space="0" w:color="auto"/>
              <w:bottom w:val="dashed" w:sz="4" w:space="0" w:color="auto"/>
            </w:tcBorders>
            <w:vAlign w:val="center"/>
          </w:tcPr>
          <w:p w14:paraId="03BFCD14" w14:textId="77777777" w:rsidR="00944D4B" w:rsidRPr="009E2311" w:rsidRDefault="00944D4B" w:rsidP="00495016">
            <w:pPr>
              <w:rPr>
                <w:rFonts w:ascii="游ゴシック" w:eastAsia="游ゴシック" w:hAnsi="游ゴシック"/>
                <w:szCs w:val="21"/>
              </w:rPr>
            </w:pPr>
            <w:r w:rsidRPr="009E2311">
              <w:rPr>
                <w:rFonts w:ascii="游ゴシック" w:eastAsia="游ゴシック" w:hAnsi="游ゴシック" w:hint="eastAsia"/>
                <w:szCs w:val="21"/>
              </w:rPr>
              <w:t>クロスバージャンプ</w:t>
            </w:r>
          </w:p>
        </w:tc>
        <w:tc>
          <w:tcPr>
            <w:tcW w:w="6259" w:type="dxa"/>
            <w:tcBorders>
              <w:top w:val="dashed" w:sz="4" w:space="0" w:color="auto"/>
              <w:bottom w:val="dashed" w:sz="4" w:space="0" w:color="auto"/>
            </w:tcBorders>
            <w:vAlign w:val="center"/>
          </w:tcPr>
          <w:p w14:paraId="702B2B24" w14:textId="0847D0F1" w:rsidR="00944D4B" w:rsidRPr="009E2311" w:rsidRDefault="00601F59" w:rsidP="00AE7EA8">
            <w:pPr>
              <w:rPr>
                <w:rFonts w:ascii="游ゴシック" w:eastAsia="游ゴシック" w:hAnsi="游ゴシック"/>
                <w:szCs w:val="21"/>
              </w:rPr>
            </w:pPr>
            <w:r w:rsidRPr="009E2311">
              <w:rPr>
                <w:rFonts w:ascii="游ゴシック" w:eastAsia="游ゴシック" w:hAnsi="游ゴシック" w:hint="eastAsia"/>
                <w:szCs w:val="21"/>
              </w:rPr>
              <w:t>クロスバー</w:t>
            </w:r>
            <w:r w:rsidR="00944D4B" w:rsidRPr="009E2311">
              <w:rPr>
                <w:rFonts w:ascii="游ゴシック" w:eastAsia="游ゴシック" w:hAnsi="游ゴシック" w:hint="eastAsia"/>
                <w:szCs w:val="21"/>
              </w:rPr>
              <w:t>/9個以内、基準A・ローカルルール（基準タイム）</w:t>
            </w:r>
          </w:p>
        </w:tc>
      </w:tr>
      <w:tr w:rsidR="00944D4B" w:rsidRPr="009E2311" w14:paraId="09E65B4E" w14:textId="77777777" w:rsidTr="00297162">
        <w:trPr>
          <w:trHeight w:val="456"/>
        </w:trPr>
        <w:tc>
          <w:tcPr>
            <w:tcW w:w="846" w:type="dxa"/>
            <w:vMerge/>
            <w:vAlign w:val="center"/>
          </w:tcPr>
          <w:p w14:paraId="2D93DC14" w14:textId="77777777" w:rsidR="00944D4B" w:rsidRPr="009E2311" w:rsidRDefault="00944D4B" w:rsidP="00495016">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1C6EC46F"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4</w:t>
            </w:r>
          </w:p>
        </w:tc>
        <w:tc>
          <w:tcPr>
            <w:tcW w:w="3128" w:type="dxa"/>
            <w:tcBorders>
              <w:top w:val="dashed" w:sz="4" w:space="0" w:color="auto"/>
              <w:bottom w:val="dashed" w:sz="4" w:space="0" w:color="auto"/>
            </w:tcBorders>
            <w:vAlign w:val="center"/>
          </w:tcPr>
          <w:p w14:paraId="60728FA5" w14:textId="77777777" w:rsidR="00944D4B" w:rsidRPr="009E2311" w:rsidRDefault="00944D4B" w:rsidP="00F267DC">
            <w:pPr>
              <w:rPr>
                <w:rFonts w:ascii="游ゴシック" w:eastAsia="游ゴシック" w:hAnsi="游ゴシック"/>
                <w:szCs w:val="21"/>
              </w:rPr>
            </w:pPr>
            <w:r w:rsidRPr="009E2311">
              <w:rPr>
                <w:rFonts w:ascii="游ゴシック" w:eastAsia="游ゴシック" w:hAnsi="游ゴシック" w:hint="eastAsia"/>
                <w:szCs w:val="21"/>
              </w:rPr>
              <w:t>ビギナーズジャンプ（60cm）</w:t>
            </w:r>
          </w:p>
        </w:tc>
        <w:tc>
          <w:tcPr>
            <w:tcW w:w="6259" w:type="dxa"/>
            <w:tcBorders>
              <w:top w:val="dashed" w:sz="4" w:space="0" w:color="auto"/>
              <w:bottom w:val="dashed" w:sz="4" w:space="0" w:color="auto"/>
            </w:tcBorders>
            <w:vAlign w:val="center"/>
          </w:tcPr>
          <w:p w14:paraId="25FD850F" w14:textId="46275916" w:rsidR="00944D4B" w:rsidRPr="009E2311" w:rsidRDefault="00944D4B" w:rsidP="00F267DC">
            <w:pPr>
              <w:rPr>
                <w:rFonts w:ascii="游ゴシック" w:eastAsia="游ゴシック" w:hAnsi="游ゴシック"/>
                <w:szCs w:val="21"/>
              </w:rPr>
            </w:pPr>
            <w:r w:rsidRPr="009E2311">
              <w:rPr>
                <w:rFonts w:ascii="游ゴシック" w:eastAsia="游ゴシック" w:hAnsi="游ゴシック" w:hint="eastAsia"/>
                <w:szCs w:val="21"/>
              </w:rPr>
              <w:t>H60cm/9個以内、基準A・ローカルルール（基準タイム）</w:t>
            </w:r>
          </w:p>
        </w:tc>
      </w:tr>
      <w:tr w:rsidR="00944D4B" w:rsidRPr="009E2311" w14:paraId="36226E3A" w14:textId="77777777" w:rsidTr="00297162">
        <w:trPr>
          <w:trHeight w:val="456"/>
        </w:trPr>
        <w:tc>
          <w:tcPr>
            <w:tcW w:w="846" w:type="dxa"/>
            <w:vMerge/>
            <w:vAlign w:val="center"/>
          </w:tcPr>
          <w:p w14:paraId="6549846B" w14:textId="77777777" w:rsidR="00944D4B" w:rsidRPr="009E2311" w:rsidRDefault="00944D4B" w:rsidP="00495016">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5069E8D8"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5</w:t>
            </w:r>
          </w:p>
        </w:tc>
        <w:tc>
          <w:tcPr>
            <w:tcW w:w="3128" w:type="dxa"/>
            <w:tcBorders>
              <w:top w:val="dashed" w:sz="4" w:space="0" w:color="auto"/>
              <w:bottom w:val="dashed" w:sz="4" w:space="0" w:color="auto"/>
            </w:tcBorders>
            <w:vAlign w:val="center"/>
          </w:tcPr>
          <w:p w14:paraId="0A16767F" w14:textId="77777777" w:rsidR="00944D4B" w:rsidRPr="009E2311" w:rsidRDefault="00944D4B" w:rsidP="00F267DC">
            <w:pPr>
              <w:rPr>
                <w:rFonts w:ascii="游ゴシック" w:eastAsia="游ゴシック" w:hAnsi="游ゴシック"/>
                <w:szCs w:val="21"/>
              </w:rPr>
            </w:pPr>
            <w:r w:rsidRPr="009E2311">
              <w:rPr>
                <w:rFonts w:ascii="游ゴシック" w:eastAsia="游ゴシック" w:hAnsi="游ゴシック" w:hint="eastAsia"/>
                <w:szCs w:val="21"/>
              </w:rPr>
              <w:t>Ｃクラスジャンプ（80cm）</w:t>
            </w:r>
          </w:p>
        </w:tc>
        <w:tc>
          <w:tcPr>
            <w:tcW w:w="6259" w:type="dxa"/>
            <w:tcBorders>
              <w:top w:val="dashed" w:sz="4" w:space="0" w:color="auto"/>
              <w:bottom w:val="dashed" w:sz="4" w:space="0" w:color="auto"/>
            </w:tcBorders>
            <w:vAlign w:val="center"/>
          </w:tcPr>
          <w:p w14:paraId="1ACC9951" w14:textId="77777777" w:rsidR="00944D4B" w:rsidRPr="009E2311" w:rsidRDefault="00944D4B" w:rsidP="00944D4B">
            <w:pPr>
              <w:rPr>
                <w:rFonts w:ascii="游ゴシック" w:eastAsia="游ゴシック" w:hAnsi="游ゴシック"/>
                <w:szCs w:val="21"/>
              </w:rPr>
            </w:pPr>
            <w:r w:rsidRPr="009E2311">
              <w:rPr>
                <w:rFonts w:ascii="游ゴシック" w:eastAsia="游ゴシック" w:hAnsi="游ゴシック" w:hint="eastAsia"/>
                <w:szCs w:val="21"/>
              </w:rPr>
              <w:t>H80cm/W100cm/11個以内、基準A238－2・1</w:t>
            </w:r>
          </w:p>
        </w:tc>
      </w:tr>
      <w:tr w:rsidR="00944D4B" w:rsidRPr="009E2311" w14:paraId="04DB981D" w14:textId="77777777" w:rsidTr="00297162">
        <w:trPr>
          <w:trHeight w:val="456"/>
        </w:trPr>
        <w:tc>
          <w:tcPr>
            <w:tcW w:w="846" w:type="dxa"/>
            <w:vMerge/>
            <w:vAlign w:val="center"/>
          </w:tcPr>
          <w:p w14:paraId="61EB6A94" w14:textId="77777777" w:rsidR="00944D4B" w:rsidRPr="009E2311" w:rsidRDefault="00944D4B" w:rsidP="00495016">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1F64A2DC"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6</w:t>
            </w:r>
          </w:p>
        </w:tc>
        <w:tc>
          <w:tcPr>
            <w:tcW w:w="3128" w:type="dxa"/>
            <w:tcBorders>
              <w:top w:val="dashed" w:sz="4" w:space="0" w:color="auto"/>
              <w:bottom w:val="dashed" w:sz="4" w:space="0" w:color="auto"/>
            </w:tcBorders>
            <w:vAlign w:val="center"/>
          </w:tcPr>
          <w:p w14:paraId="72C88565" w14:textId="77777777" w:rsidR="00944D4B" w:rsidRPr="009E2311" w:rsidRDefault="00944D4B" w:rsidP="00F267DC">
            <w:pPr>
              <w:rPr>
                <w:rFonts w:ascii="游ゴシック" w:eastAsia="游ゴシック" w:hAnsi="游ゴシック"/>
                <w:szCs w:val="21"/>
              </w:rPr>
            </w:pPr>
            <w:r w:rsidRPr="009E2311">
              <w:rPr>
                <w:rFonts w:ascii="游ゴシック" w:eastAsia="游ゴシック" w:hAnsi="游ゴシック" w:hint="eastAsia"/>
                <w:szCs w:val="21"/>
              </w:rPr>
              <w:t>Ｂクラスジャンプ（90cm）</w:t>
            </w:r>
          </w:p>
        </w:tc>
        <w:tc>
          <w:tcPr>
            <w:tcW w:w="6259" w:type="dxa"/>
            <w:tcBorders>
              <w:top w:val="dashed" w:sz="4" w:space="0" w:color="auto"/>
              <w:bottom w:val="dashed" w:sz="4" w:space="0" w:color="auto"/>
            </w:tcBorders>
            <w:vAlign w:val="center"/>
          </w:tcPr>
          <w:p w14:paraId="11B26BBB" w14:textId="77777777" w:rsidR="00944D4B" w:rsidRPr="009E2311" w:rsidRDefault="00944D4B" w:rsidP="00944D4B">
            <w:pPr>
              <w:rPr>
                <w:rFonts w:ascii="游ゴシック" w:eastAsia="游ゴシック" w:hAnsi="游ゴシック"/>
                <w:szCs w:val="21"/>
              </w:rPr>
            </w:pPr>
            <w:r w:rsidRPr="009E2311">
              <w:rPr>
                <w:rFonts w:ascii="游ゴシック" w:eastAsia="游ゴシック" w:hAnsi="游ゴシック" w:hint="eastAsia"/>
                <w:szCs w:val="21"/>
              </w:rPr>
              <w:t>H90cm/W110cm/11個以内、基準A238－2・1</w:t>
            </w:r>
          </w:p>
        </w:tc>
      </w:tr>
      <w:tr w:rsidR="00944D4B" w:rsidRPr="009E2311" w14:paraId="2DA0887A" w14:textId="77777777" w:rsidTr="00297162">
        <w:trPr>
          <w:trHeight w:val="456"/>
        </w:trPr>
        <w:tc>
          <w:tcPr>
            <w:tcW w:w="846" w:type="dxa"/>
            <w:vMerge/>
            <w:vAlign w:val="center"/>
          </w:tcPr>
          <w:p w14:paraId="77674655" w14:textId="77777777" w:rsidR="00944D4B" w:rsidRPr="009E2311" w:rsidRDefault="00944D4B" w:rsidP="00495016">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500214C0"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7</w:t>
            </w:r>
          </w:p>
        </w:tc>
        <w:tc>
          <w:tcPr>
            <w:tcW w:w="3128" w:type="dxa"/>
            <w:tcBorders>
              <w:top w:val="dashed" w:sz="4" w:space="0" w:color="auto"/>
              <w:bottom w:val="dashed" w:sz="4" w:space="0" w:color="auto"/>
            </w:tcBorders>
            <w:vAlign w:val="center"/>
          </w:tcPr>
          <w:p w14:paraId="7AE2FCE9" w14:textId="77777777" w:rsidR="00944D4B" w:rsidRPr="009E2311" w:rsidRDefault="00944D4B" w:rsidP="00F267DC">
            <w:pPr>
              <w:rPr>
                <w:rFonts w:ascii="游ゴシック" w:eastAsia="游ゴシック" w:hAnsi="游ゴシック"/>
                <w:szCs w:val="21"/>
              </w:rPr>
            </w:pPr>
            <w:r w:rsidRPr="009E2311">
              <w:rPr>
                <w:rFonts w:ascii="游ゴシック" w:eastAsia="游ゴシック" w:hAnsi="游ゴシック" w:hint="eastAsia"/>
                <w:szCs w:val="21"/>
              </w:rPr>
              <w:t>Ａクラスジャンプ（100cm）</w:t>
            </w:r>
          </w:p>
        </w:tc>
        <w:tc>
          <w:tcPr>
            <w:tcW w:w="6259" w:type="dxa"/>
            <w:tcBorders>
              <w:top w:val="dashed" w:sz="4" w:space="0" w:color="auto"/>
              <w:bottom w:val="dashed" w:sz="4" w:space="0" w:color="auto"/>
            </w:tcBorders>
            <w:vAlign w:val="center"/>
          </w:tcPr>
          <w:p w14:paraId="710D7DD0" w14:textId="77777777" w:rsidR="00944D4B" w:rsidRPr="009E2311" w:rsidRDefault="00944D4B" w:rsidP="00944D4B">
            <w:pPr>
              <w:rPr>
                <w:rFonts w:ascii="游ゴシック" w:eastAsia="游ゴシック" w:hAnsi="游ゴシック"/>
                <w:szCs w:val="21"/>
              </w:rPr>
            </w:pPr>
            <w:r w:rsidRPr="009E2311">
              <w:rPr>
                <w:rFonts w:ascii="游ゴシック" w:eastAsia="游ゴシック" w:hAnsi="游ゴシック" w:hint="eastAsia"/>
                <w:szCs w:val="21"/>
              </w:rPr>
              <w:t>H100cm/W120cm/11個以内、基準A238－2・1</w:t>
            </w:r>
          </w:p>
        </w:tc>
      </w:tr>
      <w:tr w:rsidR="00944D4B" w:rsidRPr="009E2311" w14:paraId="120E1178" w14:textId="77777777" w:rsidTr="00297162">
        <w:trPr>
          <w:trHeight w:val="456"/>
        </w:trPr>
        <w:tc>
          <w:tcPr>
            <w:tcW w:w="846" w:type="dxa"/>
            <w:vMerge/>
            <w:vAlign w:val="center"/>
          </w:tcPr>
          <w:p w14:paraId="02A08A2A" w14:textId="77777777" w:rsidR="00944D4B" w:rsidRPr="009E2311" w:rsidRDefault="00944D4B" w:rsidP="00495016">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63E11891"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8</w:t>
            </w:r>
          </w:p>
        </w:tc>
        <w:tc>
          <w:tcPr>
            <w:tcW w:w="3128" w:type="dxa"/>
            <w:tcBorders>
              <w:top w:val="dashed" w:sz="4" w:space="0" w:color="auto"/>
              <w:bottom w:val="dashed" w:sz="4" w:space="0" w:color="auto"/>
            </w:tcBorders>
            <w:vAlign w:val="center"/>
          </w:tcPr>
          <w:p w14:paraId="4D784C11" w14:textId="77777777" w:rsidR="00944D4B" w:rsidRPr="009E2311" w:rsidRDefault="00944D4B" w:rsidP="00944D4B">
            <w:pPr>
              <w:rPr>
                <w:rFonts w:ascii="游ゴシック" w:eastAsia="游ゴシック" w:hAnsi="游ゴシック"/>
                <w:szCs w:val="21"/>
              </w:rPr>
            </w:pPr>
            <w:r w:rsidRPr="009E2311">
              <w:rPr>
                <w:rFonts w:ascii="游ゴシック" w:eastAsia="游ゴシック" w:hAnsi="游ゴシック" w:hint="eastAsia"/>
                <w:szCs w:val="21"/>
              </w:rPr>
              <w:t>Ｓクラスジャンプ（110cm）</w:t>
            </w:r>
          </w:p>
        </w:tc>
        <w:tc>
          <w:tcPr>
            <w:tcW w:w="6259" w:type="dxa"/>
            <w:tcBorders>
              <w:top w:val="dashed" w:sz="4" w:space="0" w:color="auto"/>
              <w:bottom w:val="dashed" w:sz="4" w:space="0" w:color="auto"/>
            </w:tcBorders>
            <w:vAlign w:val="center"/>
          </w:tcPr>
          <w:p w14:paraId="1B0B0D68" w14:textId="77777777" w:rsidR="00944D4B" w:rsidRPr="009E2311" w:rsidRDefault="00944D4B" w:rsidP="00944D4B">
            <w:pPr>
              <w:rPr>
                <w:rFonts w:ascii="游ゴシック" w:eastAsia="游ゴシック" w:hAnsi="游ゴシック"/>
                <w:szCs w:val="21"/>
              </w:rPr>
            </w:pPr>
            <w:r w:rsidRPr="009E2311">
              <w:rPr>
                <w:rFonts w:ascii="游ゴシック" w:eastAsia="游ゴシック" w:hAnsi="游ゴシック" w:hint="eastAsia"/>
                <w:szCs w:val="21"/>
              </w:rPr>
              <w:t>H110cm/W130cm/11個以内、基準A238－2・1</w:t>
            </w:r>
          </w:p>
        </w:tc>
      </w:tr>
      <w:tr w:rsidR="00944D4B" w:rsidRPr="009E2311" w14:paraId="11EF921E" w14:textId="77777777" w:rsidTr="00297162">
        <w:trPr>
          <w:trHeight w:val="456"/>
        </w:trPr>
        <w:tc>
          <w:tcPr>
            <w:tcW w:w="846" w:type="dxa"/>
            <w:vMerge/>
            <w:vAlign w:val="center"/>
          </w:tcPr>
          <w:p w14:paraId="40C0F565" w14:textId="77777777" w:rsidR="00944D4B" w:rsidRPr="009E2311" w:rsidRDefault="00944D4B" w:rsidP="00495016">
            <w:pPr>
              <w:jc w:val="center"/>
              <w:rPr>
                <w:rFonts w:ascii="游ゴシック" w:eastAsia="游ゴシック" w:hAnsi="游ゴシック"/>
                <w:szCs w:val="21"/>
              </w:rPr>
            </w:pPr>
          </w:p>
        </w:tc>
        <w:tc>
          <w:tcPr>
            <w:tcW w:w="450" w:type="dxa"/>
            <w:tcBorders>
              <w:top w:val="dashed" w:sz="4" w:space="0" w:color="auto"/>
            </w:tcBorders>
            <w:vAlign w:val="center"/>
          </w:tcPr>
          <w:p w14:paraId="45930480" w14:textId="77777777" w:rsidR="00944D4B" w:rsidRPr="009E2311" w:rsidRDefault="00944D4B" w:rsidP="00495016">
            <w:pPr>
              <w:jc w:val="center"/>
              <w:rPr>
                <w:rFonts w:ascii="游ゴシック" w:eastAsia="游ゴシック" w:hAnsi="游ゴシック"/>
                <w:szCs w:val="21"/>
              </w:rPr>
            </w:pPr>
            <w:r w:rsidRPr="009E2311">
              <w:rPr>
                <w:rFonts w:ascii="游ゴシック" w:eastAsia="游ゴシック" w:hAnsi="游ゴシック" w:hint="eastAsia"/>
                <w:szCs w:val="21"/>
              </w:rPr>
              <w:t>9</w:t>
            </w:r>
          </w:p>
        </w:tc>
        <w:tc>
          <w:tcPr>
            <w:tcW w:w="3128" w:type="dxa"/>
            <w:tcBorders>
              <w:top w:val="dashed" w:sz="4" w:space="0" w:color="auto"/>
            </w:tcBorders>
            <w:vAlign w:val="center"/>
          </w:tcPr>
          <w:p w14:paraId="3420700D" w14:textId="77777777" w:rsidR="00944D4B" w:rsidRPr="009E2311" w:rsidRDefault="00944D4B" w:rsidP="00944D4B">
            <w:pPr>
              <w:rPr>
                <w:rFonts w:ascii="游ゴシック" w:eastAsia="游ゴシック" w:hAnsi="游ゴシック"/>
                <w:szCs w:val="21"/>
              </w:rPr>
            </w:pPr>
            <w:r w:rsidRPr="009E2311">
              <w:rPr>
                <w:rFonts w:ascii="游ゴシック" w:eastAsia="游ゴシック" w:hAnsi="游ゴシック" w:hint="eastAsia"/>
                <w:szCs w:val="21"/>
              </w:rPr>
              <w:t>ＳＰクラスジャンプ（120cm）</w:t>
            </w:r>
          </w:p>
        </w:tc>
        <w:tc>
          <w:tcPr>
            <w:tcW w:w="6259" w:type="dxa"/>
            <w:tcBorders>
              <w:top w:val="dashed" w:sz="4" w:space="0" w:color="auto"/>
            </w:tcBorders>
            <w:vAlign w:val="center"/>
          </w:tcPr>
          <w:p w14:paraId="5B777C7C" w14:textId="77777777" w:rsidR="00944D4B" w:rsidRPr="009E2311" w:rsidRDefault="00944D4B" w:rsidP="00944D4B">
            <w:pPr>
              <w:rPr>
                <w:rFonts w:ascii="游ゴシック" w:eastAsia="游ゴシック" w:hAnsi="游ゴシック"/>
                <w:szCs w:val="21"/>
              </w:rPr>
            </w:pPr>
            <w:r w:rsidRPr="009E2311">
              <w:rPr>
                <w:rFonts w:ascii="游ゴシック" w:eastAsia="游ゴシック" w:hAnsi="游ゴシック" w:hint="eastAsia"/>
                <w:szCs w:val="21"/>
              </w:rPr>
              <w:t>H120cm/W140cm/11個以内、基準A238－2・1</w:t>
            </w:r>
          </w:p>
        </w:tc>
      </w:tr>
      <w:tr w:rsidR="00297162" w:rsidRPr="009E2311" w14:paraId="471E284C" w14:textId="77777777" w:rsidTr="00297162">
        <w:trPr>
          <w:trHeight w:val="456"/>
        </w:trPr>
        <w:tc>
          <w:tcPr>
            <w:tcW w:w="846" w:type="dxa"/>
            <w:vMerge w:val="restart"/>
            <w:vAlign w:val="center"/>
          </w:tcPr>
          <w:p w14:paraId="2EC5400C" w14:textId="26FF3AFA" w:rsidR="00297162" w:rsidRPr="009E2311" w:rsidRDefault="00297162" w:rsidP="00495016">
            <w:pPr>
              <w:jc w:val="center"/>
              <w:rPr>
                <w:rFonts w:ascii="游ゴシック" w:eastAsia="游ゴシック" w:hAnsi="游ゴシック"/>
                <w:szCs w:val="21"/>
              </w:rPr>
            </w:pPr>
            <w:r>
              <w:rPr>
                <w:rFonts w:ascii="游ゴシック" w:eastAsia="游ゴシック" w:hAnsi="游ゴシック" w:hint="eastAsia"/>
                <w:szCs w:val="21"/>
              </w:rPr>
              <w:t>2/2</w:t>
            </w:r>
            <w:r w:rsidR="000F461C">
              <w:rPr>
                <w:rFonts w:ascii="游ゴシック" w:eastAsia="游ゴシック" w:hAnsi="游ゴシック" w:hint="eastAsia"/>
                <w:szCs w:val="21"/>
              </w:rPr>
              <w:t>7</w:t>
            </w:r>
          </w:p>
          <w:p w14:paraId="6036DA35" w14:textId="77D1BC2D" w:rsidR="00297162" w:rsidRPr="009E2311" w:rsidRDefault="00297162" w:rsidP="00944D4B">
            <w:pPr>
              <w:jc w:val="center"/>
              <w:rPr>
                <w:rFonts w:ascii="游ゴシック" w:eastAsia="游ゴシック" w:hAnsi="游ゴシック"/>
                <w:szCs w:val="21"/>
              </w:rPr>
            </w:pPr>
            <w:r w:rsidRPr="009E2311">
              <w:rPr>
                <w:rFonts w:ascii="游ゴシック" w:eastAsia="游ゴシック" w:hAnsi="游ゴシック" w:hint="eastAsia"/>
                <w:szCs w:val="21"/>
              </w:rPr>
              <w:t>（日）</w:t>
            </w:r>
          </w:p>
        </w:tc>
        <w:tc>
          <w:tcPr>
            <w:tcW w:w="450" w:type="dxa"/>
            <w:tcBorders>
              <w:bottom w:val="dashed" w:sz="4" w:space="0" w:color="auto"/>
            </w:tcBorders>
            <w:vAlign w:val="center"/>
          </w:tcPr>
          <w:p w14:paraId="335E18E4" w14:textId="77777777" w:rsidR="00297162" w:rsidRPr="009E2311" w:rsidRDefault="00297162" w:rsidP="00495016">
            <w:pPr>
              <w:jc w:val="center"/>
              <w:rPr>
                <w:rFonts w:ascii="游ゴシック" w:eastAsia="游ゴシック" w:hAnsi="游ゴシック"/>
                <w:szCs w:val="21"/>
              </w:rPr>
            </w:pPr>
            <w:r w:rsidRPr="009E2311">
              <w:rPr>
                <w:rFonts w:ascii="游ゴシック" w:eastAsia="游ゴシック" w:hAnsi="游ゴシック" w:hint="eastAsia"/>
                <w:szCs w:val="21"/>
              </w:rPr>
              <w:t>10</w:t>
            </w:r>
          </w:p>
        </w:tc>
        <w:tc>
          <w:tcPr>
            <w:tcW w:w="3128" w:type="dxa"/>
            <w:tcBorders>
              <w:bottom w:val="dashed" w:sz="4" w:space="0" w:color="auto"/>
            </w:tcBorders>
            <w:vAlign w:val="center"/>
          </w:tcPr>
          <w:p w14:paraId="3BEDC369" w14:textId="77777777" w:rsidR="00297162" w:rsidRPr="009E2311" w:rsidRDefault="00297162" w:rsidP="00F267DC">
            <w:pPr>
              <w:rPr>
                <w:rFonts w:ascii="游ゴシック" w:eastAsia="游ゴシック" w:hAnsi="游ゴシック"/>
                <w:szCs w:val="21"/>
              </w:rPr>
            </w:pPr>
            <w:r w:rsidRPr="009E2311">
              <w:rPr>
                <w:rFonts w:ascii="游ゴシック" w:eastAsia="游ゴシック" w:hAnsi="游ゴシック" w:hint="eastAsia"/>
                <w:szCs w:val="21"/>
              </w:rPr>
              <w:t>馬場馬術競技Ⅱ</w:t>
            </w:r>
          </w:p>
        </w:tc>
        <w:tc>
          <w:tcPr>
            <w:tcW w:w="6259" w:type="dxa"/>
            <w:tcBorders>
              <w:bottom w:val="dashed" w:sz="4" w:space="0" w:color="auto"/>
            </w:tcBorders>
            <w:vAlign w:val="center"/>
          </w:tcPr>
          <w:p w14:paraId="2B6E7228" w14:textId="66072420" w:rsidR="00297162" w:rsidRPr="009E2311" w:rsidRDefault="00297162" w:rsidP="00F267DC">
            <w:pPr>
              <w:rPr>
                <w:rFonts w:ascii="游ゴシック" w:eastAsia="游ゴシック" w:hAnsi="游ゴシック"/>
                <w:w w:val="90"/>
                <w:szCs w:val="21"/>
              </w:rPr>
            </w:pPr>
            <w:r w:rsidRPr="009E2311">
              <w:rPr>
                <w:rFonts w:ascii="游ゴシック" w:eastAsia="游ゴシック" w:hAnsi="游ゴシック" w:hint="eastAsia"/>
                <w:w w:val="90"/>
                <w:szCs w:val="21"/>
              </w:rPr>
              <w:t>自由選択課目（エントリー時に課目指定。全乗振3級～JEF運動課目）</w:t>
            </w:r>
          </w:p>
        </w:tc>
      </w:tr>
      <w:tr w:rsidR="00297162" w:rsidRPr="009E2311" w14:paraId="2BF58146" w14:textId="77777777" w:rsidTr="00297162">
        <w:trPr>
          <w:trHeight w:val="456"/>
        </w:trPr>
        <w:tc>
          <w:tcPr>
            <w:tcW w:w="846" w:type="dxa"/>
            <w:vMerge/>
          </w:tcPr>
          <w:p w14:paraId="6AFCB530" w14:textId="77777777" w:rsidR="00297162" w:rsidRPr="009E2311" w:rsidRDefault="00297162" w:rsidP="00601F59">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7BBFDA82" w14:textId="77777777" w:rsidR="00297162" w:rsidRPr="009E2311" w:rsidRDefault="00297162" w:rsidP="00601F59">
            <w:pPr>
              <w:jc w:val="center"/>
              <w:rPr>
                <w:rFonts w:ascii="游ゴシック" w:eastAsia="游ゴシック" w:hAnsi="游ゴシック"/>
                <w:szCs w:val="21"/>
              </w:rPr>
            </w:pPr>
            <w:r w:rsidRPr="009E2311">
              <w:rPr>
                <w:rFonts w:ascii="游ゴシック" w:eastAsia="游ゴシック" w:hAnsi="游ゴシック" w:hint="eastAsia"/>
                <w:szCs w:val="21"/>
              </w:rPr>
              <w:t>11</w:t>
            </w:r>
          </w:p>
        </w:tc>
        <w:tc>
          <w:tcPr>
            <w:tcW w:w="3128" w:type="dxa"/>
            <w:tcBorders>
              <w:top w:val="dashed" w:sz="4" w:space="0" w:color="auto"/>
              <w:bottom w:val="dashed" w:sz="4" w:space="0" w:color="auto"/>
            </w:tcBorders>
            <w:vAlign w:val="center"/>
          </w:tcPr>
          <w:p w14:paraId="0A2EB8F9" w14:textId="77777777" w:rsidR="00297162" w:rsidRPr="009E2311" w:rsidRDefault="00297162" w:rsidP="00601F59">
            <w:pPr>
              <w:rPr>
                <w:rFonts w:ascii="游ゴシック" w:eastAsia="游ゴシック" w:hAnsi="游ゴシック"/>
                <w:szCs w:val="21"/>
              </w:rPr>
            </w:pPr>
            <w:r w:rsidRPr="009E2311">
              <w:rPr>
                <w:rFonts w:ascii="游ゴシック" w:eastAsia="游ゴシック" w:hAnsi="游ゴシック" w:hint="eastAsia"/>
                <w:szCs w:val="21"/>
              </w:rPr>
              <w:t>クロスバージャンプⅡ</w:t>
            </w:r>
          </w:p>
        </w:tc>
        <w:tc>
          <w:tcPr>
            <w:tcW w:w="6259" w:type="dxa"/>
            <w:tcBorders>
              <w:top w:val="dashed" w:sz="4" w:space="0" w:color="auto"/>
              <w:bottom w:val="dashed" w:sz="4" w:space="0" w:color="auto"/>
            </w:tcBorders>
            <w:vAlign w:val="center"/>
          </w:tcPr>
          <w:p w14:paraId="3D7AD2CB" w14:textId="660D34C8" w:rsidR="00297162" w:rsidRPr="009E2311" w:rsidRDefault="00297162" w:rsidP="00601F59">
            <w:pPr>
              <w:rPr>
                <w:rFonts w:ascii="游ゴシック" w:eastAsia="游ゴシック" w:hAnsi="游ゴシック"/>
                <w:w w:val="90"/>
                <w:szCs w:val="21"/>
              </w:rPr>
            </w:pPr>
            <w:r w:rsidRPr="009E2311">
              <w:rPr>
                <w:rFonts w:ascii="游ゴシック" w:eastAsia="游ゴシック" w:hAnsi="游ゴシック" w:hint="eastAsia"/>
                <w:szCs w:val="21"/>
              </w:rPr>
              <w:t>クロスバー/9個以内、基準A・ローカルルール（基準タイム）</w:t>
            </w:r>
          </w:p>
        </w:tc>
      </w:tr>
      <w:tr w:rsidR="00297162" w:rsidRPr="009E2311" w14:paraId="0ECEFFB1" w14:textId="77777777" w:rsidTr="00297162">
        <w:trPr>
          <w:trHeight w:val="456"/>
        </w:trPr>
        <w:tc>
          <w:tcPr>
            <w:tcW w:w="846" w:type="dxa"/>
            <w:vMerge/>
          </w:tcPr>
          <w:p w14:paraId="046D37DF" w14:textId="77777777" w:rsidR="00297162" w:rsidRPr="009E2311" w:rsidRDefault="00297162" w:rsidP="00601F59">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6D050687" w14:textId="77777777" w:rsidR="00297162" w:rsidRPr="009E2311" w:rsidRDefault="00297162" w:rsidP="00601F59">
            <w:pPr>
              <w:jc w:val="center"/>
              <w:rPr>
                <w:rFonts w:ascii="游ゴシック" w:eastAsia="游ゴシック" w:hAnsi="游ゴシック"/>
                <w:szCs w:val="21"/>
              </w:rPr>
            </w:pPr>
            <w:r w:rsidRPr="009E2311">
              <w:rPr>
                <w:rFonts w:ascii="游ゴシック" w:eastAsia="游ゴシック" w:hAnsi="游ゴシック" w:hint="eastAsia"/>
                <w:szCs w:val="21"/>
              </w:rPr>
              <w:t>12</w:t>
            </w:r>
          </w:p>
        </w:tc>
        <w:tc>
          <w:tcPr>
            <w:tcW w:w="3128" w:type="dxa"/>
            <w:tcBorders>
              <w:top w:val="dashed" w:sz="4" w:space="0" w:color="auto"/>
              <w:bottom w:val="dashed" w:sz="4" w:space="0" w:color="auto"/>
            </w:tcBorders>
            <w:vAlign w:val="center"/>
          </w:tcPr>
          <w:p w14:paraId="74D862CC" w14:textId="77777777" w:rsidR="00297162" w:rsidRPr="009E2311" w:rsidRDefault="00297162" w:rsidP="00601F59">
            <w:pPr>
              <w:rPr>
                <w:rFonts w:ascii="游ゴシック" w:eastAsia="游ゴシック" w:hAnsi="游ゴシック"/>
                <w:szCs w:val="21"/>
              </w:rPr>
            </w:pPr>
            <w:r w:rsidRPr="009E2311">
              <w:rPr>
                <w:rFonts w:ascii="游ゴシック" w:eastAsia="游ゴシック" w:hAnsi="游ゴシック" w:hint="eastAsia"/>
                <w:szCs w:val="21"/>
              </w:rPr>
              <w:t>ビギナーズジャンプⅡ（60cm）</w:t>
            </w:r>
          </w:p>
        </w:tc>
        <w:tc>
          <w:tcPr>
            <w:tcW w:w="6259" w:type="dxa"/>
            <w:tcBorders>
              <w:top w:val="dashed" w:sz="4" w:space="0" w:color="auto"/>
              <w:bottom w:val="dashed" w:sz="4" w:space="0" w:color="auto"/>
            </w:tcBorders>
            <w:vAlign w:val="center"/>
          </w:tcPr>
          <w:p w14:paraId="2C5332C2" w14:textId="04D4C730" w:rsidR="00297162" w:rsidRPr="009E2311" w:rsidRDefault="00297162" w:rsidP="00601F59">
            <w:pPr>
              <w:rPr>
                <w:rFonts w:ascii="游ゴシック" w:eastAsia="游ゴシック" w:hAnsi="游ゴシック"/>
                <w:w w:val="90"/>
                <w:szCs w:val="21"/>
              </w:rPr>
            </w:pPr>
            <w:r w:rsidRPr="009E2311">
              <w:rPr>
                <w:rFonts w:ascii="游ゴシック" w:eastAsia="游ゴシック" w:hAnsi="游ゴシック" w:hint="eastAsia"/>
                <w:szCs w:val="21"/>
              </w:rPr>
              <w:t>H60cm/9個以内、基準A・ローカルルール（基準タイム）</w:t>
            </w:r>
          </w:p>
        </w:tc>
      </w:tr>
      <w:tr w:rsidR="00297162" w:rsidRPr="009E2311" w14:paraId="7AE7EBFC" w14:textId="77777777" w:rsidTr="00297162">
        <w:trPr>
          <w:trHeight w:val="456"/>
        </w:trPr>
        <w:tc>
          <w:tcPr>
            <w:tcW w:w="846" w:type="dxa"/>
            <w:vMerge/>
          </w:tcPr>
          <w:p w14:paraId="3633DA28" w14:textId="77777777" w:rsidR="00297162" w:rsidRPr="009E2311" w:rsidRDefault="00297162" w:rsidP="00495016">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7E44F47D" w14:textId="77777777" w:rsidR="00297162" w:rsidRPr="009E2311" w:rsidRDefault="00297162" w:rsidP="00495016">
            <w:pPr>
              <w:jc w:val="center"/>
              <w:rPr>
                <w:rFonts w:ascii="游ゴシック" w:eastAsia="游ゴシック" w:hAnsi="游ゴシック"/>
                <w:szCs w:val="21"/>
              </w:rPr>
            </w:pPr>
            <w:r w:rsidRPr="009E2311">
              <w:rPr>
                <w:rFonts w:ascii="游ゴシック" w:eastAsia="游ゴシック" w:hAnsi="游ゴシック" w:hint="eastAsia"/>
                <w:szCs w:val="21"/>
              </w:rPr>
              <w:t>13</w:t>
            </w:r>
          </w:p>
        </w:tc>
        <w:tc>
          <w:tcPr>
            <w:tcW w:w="3128" w:type="dxa"/>
            <w:tcBorders>
              <w:top w:val="dashed" w:sz="4" w:space="0" w:color="auto"/>
              <w:bottom w:val="dashed" w:sz="4" w:space="0" w:color="auto"/>
            </w:tcBorders>
            <w:vAlign w:val="center"/>
          </w:tcPr>
          <w:p w14:paraId="366455F3" w14:textId="77777777" w:rsidR="00297162" w:rsidRPr="009E2311" w:rsidRDefault="00297162" w:rsidP="00FC41FB">
            <w:pPr>
              <w:rPr>
                <w:rFonts w:ascii="游ゴシック" w:eastAsia="游ゴシック" w:hAnsi="游ゴシック"/>
                <w:szCs w:val="21"/>
              </w:rPr>
            </w:pPr>
            <w:r w:rsidRPr="009E2311">
              <w:rPr>
                <w:rFonts w:ascii="游ゴシック" w:eastAsia="游ゴシック" w:hAnsi="游ゴシック" w:hint="eastAsia"/>
                <w:szCs w:val="21"/>
              </w:rPr>
              <w:t>ＣクラスジャンプⅡ（80cm）</w:t>
            </w:r>
          </w:p>
        </w:tc>
        <w:tc>
          <w:tcPr>
            <w:tcW w:w="6259" w:type="dxa"/>
            <w:tcBorders>
              <w:top w:val="dashed" w:sz="4" w:space="0" w:color="auto"/>
              <w:bottom w:val="dashed" w:sz="4" w:space="0" w:color="auto"/>
            </w:tcBorders>
            <w:vAlign w:val="center"/>
          </w:tcPr>
          <w:p w14:paraId="42420C8A" w14:textId="77777777" w:rsidR="00297162" w:rsidRPr="009E2311" w:rsidRDefault="00297162" w:rsidP="00FC41FB">
            <w:pPr>
              <w:rPr>
                <w:rFonts w:ascii="游ゴシック" w:eastAsia="游ゴシック" w:hAnsi="游ゴシック"/>
                <w:szCs w:val="21"/>
              </w:rPr>
            </w:pPr>
            <w:r w:rsidRPr="009E2311">
              <w:rPr>
                <w:rFonts w:ascii="游ゴシック" w:eastAsia="游ゴシック" w:hAnsi="游ゴシック" w:hint="eastAsia"/>
                <w:szCs w:val="21"/>
              </w:rPr>
              <w:t>H80cm/W100cm/11個以内、基準A238－2・1</w:t>
            </w:r>
          </w:p>
        </w:tc>
      </w:tr>
      <w:tr w:rsidR="00297162" w:rsidRPr="009E2311" w14:paraId="63BD25B7" w14:textId="77777777" w:rsidTr="00297162">
        <w:trPr>
          <w:trHeight w:val="456"/>
        </w:trPr>
        <w:tc>
          <w:tcPr>
            <w:tcW w:w="846" w:type="dxa"/>
            <w:vMerge/>
          </w:tcPr>
          <w:p w14:paraId="2E552B4B" w14:textId="77777777" w:rsidR="00297162" w:rsidRPr="009E2311" w:rsidRDefault="00297162" w:rsidP="00495016">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146AA2C2" w14:textId="77777777" w:rsidR="00297162" w:rsidRPr="009E2311" w:rsidRDefault="00297162" w:rsidP="00495016">
            <w:pPr>
              <w:jc w:val="center"/>
              <w:rPr>
                <w:rFonts w:ascii="游ゴシック" w:eastAsia="游ゴシック" w:hAnsi="游ゴシック"/>
                <w:szCs w:val="21"/>
              </w:rPr>
            </w:pPr>
            <w:r w:rsidRPr="009E2311">
              <w:rPr>
                <w:rFonts w:ascii="游ゴシック" w:eastAsia="游ゴシック" w:hAnsi="游ゴシック" w:hint="eastAsia"/>
                <w:szCs w:val="21"/>
              </w:rPr>
              <w:t>14</w:t>
            </w:r>
          </w:p>
        </w:tc>
        <w:tc>
          <w:tcPr>
            <w:tcW w:w="3128" w:type="dxa"/>
            <w:tcBorders>
              <w:top w:val="dashed" w:sz="4" w:space="0" w:color="auto"/>
              <w:bottom w:val="dashed" w:sz="4" w:space="0" w:color="auto"/>
            </w:tcBorders>
            <w:vAlign w:val="center"/>
          </w:tcPr>
          <w:p w14:paraId="59F29D07" w14:textId="77777777" w:rsidR="00297162" w:rsidRPr="009E2311" w:rsidRDefault="00297162" w:rsidP="00FC41FB">
            <w:pPr>
              <w:rPr>
                <w:rFonts w:ascii="游ゴシック" w:eastAsia="游ゴシック" w:hAnsi="游ゴシック"/>
                <w:szCs w:val="21"/>
              </w:rPr>
            </w:pPr>
            <w:r w:rsidRPr="009E2311">
              <w:rPr>
                <w:rFonts w:ascii="游ゴシック" w:eastAsia="游ゴシック" w:hAnsi="游ゴシック" w:hint="eastAsia"/>
                <w:szCs w:val="21"/>
              </w:rPr>
              <w:t>ＢクラスジャンプⅡ（90cm）</w:t>
            </w:r>
          </w:p>
        </w:tc>
        <w:tc>
          <w:tcPr>
            <w:tcW w:w="6259" w:type="dxa"/>
            <w:tcBorders>
              <w:top w:val="dashed" w:sz="4" w:space="0" w:color="auto"/>
              <w:bottom w:val="dashed" w:sz="4" w:space="0" w:color="auto"/>
            </w:tcBorders>
            <w:vAlign w:val="center"/>
          </w:tcPr>
          <w:p w14:paraId="4B7F0A5B" w14:textId="77777777" w:rsidR="00297162" w:rsidRPr="009E2311" w:rsidRDefault="00297162" w:rsidP="00FC41FB">
            <w:pPr>
              <w:rPr>
                <w:rFonts w:ascii="游ゴシック" w:eastAsia="游ゴシック" w:hAnsi="游ゴシック"/>
                <w:szCs w:val="21"/>
              </w:rPr>
            </w:pPr>
            <w:r w:rsidRPr="009E2311">
              <w:rPr>
                <w:rFonts w:ascii="游ゴシック" w:eastAsia="游ゴシック" w:hAnsi="游ゴシック" w:hint="eastAsia"/>
                <w:szCs w:val="21"/>
              </w:rPr>
              <w:t>H90cm/W110cm/11個以内、基準A238－2・1</w:t>
            </w:r>
          </w:p>
        </w:tc>
      </w:tr>
      <w:tr w:rsidR="00297162" w:rsidRPr="009E2311" w14:paraId="38D04092" w14:textId="77777777" w:rsidTr="00297162">
        <w:trPr>
          <w:trHeight w:val="456"/>
        </w:trPr>
        <w:tc>
          <w:tcPr>
            <w:tcW w:w="846" w:type="dxa"/>
            <w:vMerge/>
          </w:tcPr>
          <w:p w14:paraId="6A5CC375" w14:textId="77777777" w:rsidR="00297162" w:rsidRPr="009E2311" w:rsidRDefault="00297162" w:rsidP="00495016">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03C34184" w14:textId="77777777" w:rsidR="00297162" w:rsidRPr="009E2311" w:rsidRDefault="00297162" w:rsidP="00495016">
            <w:pPr>
              <w:jc w:val="center"/>
              <w:rPr>
                <w:rFonts w:ascii="游ゴシック" w:eastAsia="游ゴシック" w:hAnsi="游ゴシック"/>
                <w:szCs w:val="21"/>
              </w:rPr>
            </w:pPr>
            <w:r w:rsidRPr="009E2311">
              <w:rPr>
                <w:rFonts w:ascii="游ゴシック" w:eastAsia="游ゴシック" w:hAnsi="游ゴシック" w:hint="eastAsia"/>
                <w:szCs w:val="21"/>
              </w:rPr>
              <w:t>15</w:t>
            </w:r>
          </w:p>
        </w:tc>
        <w:tc>
          <w:tcPr>
            <w:tcW w:w="3128" w:type="dxa"/>
            <w:tcBorders>
              <w:top w:val="dashed" w:sz="4" w:space="0" w:color="auto"/>
              <w:bottom w:val="dashed" w:sz="4" w:space="0" w:color="auto"/>
            </w:tcBorders>
            <w:vAlign w:val="center"/>
          </w:tcPr>
          <w:p w14:paraId="74B5088B" w14:textId="77777777" w:rsidR="00297162" w:rsidRPr="009E2311" w:rsidRDefault="00297162" w:rsidP="00FC41FB">
            <w:pPr>
              <w:rPr>
                <w:rFonts w:ascii="游ゴシック" w:eastAsia="游ゴシック" w:hAnsi="游ゴシック"/>
                <w:szCs w:val="21"/>
              </w:rPr>
            </w:pPr>
            <w:r w:rsidRPr="009E2311">
              <w:rPr>
                <w:rFonts w:ascii="游ゴシック" w:eastAsia="游ゴシック" w:hAnsi="游ゴシック" w:hint="eastAsia"/>
                <w:szCs w:val="21"/>
              </w:rPr>
              <w:t>ＡクラスジャンプⅡ（100cm）</w:t>
            </w:r>
          </w:p>
        </w:tc>
        <w:tc>
          <w:tcPr>
            <w:tcW w:w="6259" w:type="dxa"/>
            <w:tcBorders>
              <w:top w:val="dashed" w:sz="4" w:space="0" w:color="auto"/>
              <w:bottom w:val="dashed" w:sz="4" w:space="0" w:color="auto"/>
            </w:tcBorders>
            <w:vAlign w:val="center"/>
          </w:tcPr>
          <w:p w14:paraId="6015A10C" w14:textId="77777777" w:rsidR="00297162" w:rsidRPr="009E2311" w:rsidRDefault="00297162" w:rsidP="00FC41FB">
            <w:pPr>
              <w:rPr>
                <w:rFonts w:ascii="游ゴシック" w:eastAsia="游ゴシック" w:hAnsi="游ゴシック"/>
                <w:szCs w:val="21"/>
              </w:rPr>
            </w:pPr>
            <w:r w:rsidRPr="009E2311">
              <w:rPr>
                <w:rFonts w:ascii="游ゴシック" w:eastAsia="游ゴシック" w:hAnsi="游ゴシック" w:hint="eastAsia"/>
                <w:szCs w:val="21"/>
              </w:rPr>
              <w:t>H100cm/W120cm/11個以内、基準A238－2・1</w:t>
            </w:r>
          </w:p>
        </w:tc>
      </w:tr>
      <w:tr w:rsidR="00297162" w:rsidRPr="009E2311" w14:paraId="0C26728D" w14:textId="77777777" w:rsidTr="00297162">
        <w:trPr>
          <w:trHeight w:val="456"/>
        </w:trPr>
        <w:tc>
          <w:tcPr>
            <w:tcW w:w="846" w:type="dxa"/>
            <w:vMerge/>
          </w:tcPr>
          <w:p w14:paraId="2849FA81" w14:textId="77777777" w:rsidR="00297162" w:rsidRPr="009E2311" w:rsidRDefault="00297162" w:rsidP="00297162">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391BFC0F" w14:textId="77777777" w:rsidR="00297162" w:rsidRPr="009E2311" w:rsidRDefault="00297162" w:rsidP="00297162">
            <w:pPr>
              <w:jc w:val="center"/>
              <w:rPr>
                <w:rFonts w:ascii="游ゴシック" w:eastAsia="游ゴシック" w:hAnsi="游ゴシック"/>
                <w:szCs w:val="21"/>
              </w:rPr>
            </w:pPr>
            <w:r w:rsidRPr="009E2311">
              <w:rPr>
                <w:rFonts w:ascii="游ゴシック" w:eastAsia="游ゴシック" w:hAnsi="游ゴシック" w:hint="eastAsia"/>
                <w:szCs w:val="21"/>
              </w:rPr>
              <w:t>16</w:t>
            </w:r>
          </w:p>
        </w:tc>
        <w:tc>
          <w:tcPr>
            <w:tcW w:w="3128" w:type="dxa"/>
            <w:tcBorders>
              <w:top w:val="dashed" w:sz="4" w:space="0" w:color="auto"/>
              <w:bottom w:val="dashed" w:sz="4" w:space="0" w:color="auto"/>
            </w:tcBorders>
            <w:vAlign w:val="center"/>
          </w:tcPr>
          <w:p w14:paraId="01A19316" w14:textId="614840DE" w:rsidR="00297162" w:rsidRPr="009E2311" w:rsidRDefault="00297162" w:rsidP="00297162">
            <w:pPr>
              <w:rPr>
                <w:rFonts w:ascii="游ゴシック" w:eastAsia="游ゴシック" w:hAnsi="游ゴシック"/>
                <w:szCs w:val="21"/>
              </w:rPr>
            </w:pPr>
            <w:r>
              <w:rPr>
                <w:rFonts w:ascii="游ゴシック" w:eastAsia="游ゴシック" w:hAnsi="游ゴシック" w:hint="eastAsia"/>
                <w:szCs w:val="21"/>
              </w:rPr>
              <w:t>インドアスーパーカップ</w:t>
            </w:r>
          </w:p>
        </w:tc>
        <w:tc>
          <w:tcPr>
            <w:tcW w:w="6259" w:type="dxa"/>
            <w:tcBorders>
              <w:top w:val="dashed" w:sz="4" w:space="0" w:color="auto"/>
              <w:bottom w:val="dashed" w:sz="4" w:space="0" w:color="auto"/>
            </w:tcBorders>
            <w:vAlign w:val="center"/>
          </w:tcPr>
          <w:p w14:paraId="2E9458FB" w14:textId="4B54A22C" w:rsidR="00297162" w:rsidRPr="009E2311" w:rsidRDefault="00297162" w:rsidP="00297162">
            <w:pPr>
              <w:rPr>
                <w:rFonts w:ascii="游ゴシック" w:eastAsia="游ゴシック" w:hAnsi="游ゴシック"/>
                <w:szCs w:val="21"/>
              </w:rPr>
            </w:pPr>
            <w:r>
              <w:rPr>
                <w:rFonts w:ascii="游ゴシック" w:eastAsia="游ゴシック" w:hAnsi="游ゴシック" w:hint="eastAsia"/>
                <w:szCs w:val="21"/>
              </w:rPr>
              <w:t>3段飛越競技　最終1</w:t>
            </w:r>
            <w:r>
              <w:rPr>
                <w:rFonts w:ascii="游ゴシック" w:eastAsia="游ゴシック" w:hAnsi="游ゴシック"/>
                <w:szCs w:val="21"/>
              </w:rPr>
              <w:t>10cm</w:t>
            </w:r>
            <w:r>
              <w:rPr>
                <w:rFonts w:ascii="游ゴシック" w:eastAsia="游ゴシック" w:hAnsi="游ゴシック" w:hint="eastAsia"/>
                <w:szCs w:val="21"/>
              </w:rPr>
              <w:t>から開始</w:t>
            </w:r>
          </w:p>
        </w:tc>
      </w:tr>
      <w:tr w:rsidR="00297162" w:rsidRPr="009E2311" w14:paraId="104AA579" w14:textId="77777777" w:rsidTr="00297162">
        <w:trPr>
          <w:trHeight w:val="456"/>
        </w:trPr>
        <w:tc>
          <w:tcPr>
            <w:tcW w:w="846" w:type="dxa"/>
            <w:vMerge/>
          </w:tcPr>
          <w:p w14:paraId="7AEE798F" w14:textId="77777777" w:rsidR="00297162" w:rsidRPr="009E2311" w:rsidRDefault="00297162" w:rsidP="00297162">
            <w:pPr>
              <w:jc w:val="center"/>
              <w:rPr>
                <w:rFonts w:ascii="游ゴシック" w:eastAsia="游ゴシック" w:hAnsi="游ゴシック"/>
                <w:szCs w:val="21"/>
              </w:rPr>
            </w:pPr>
          </w:p>
        </w:tc>
        <w:tc>
          <w:tcPr>
            <w:tcW w:w="450" w:type="dxa"/>
            <w:tcBorders>
              <w:top w:val="dashed" w:sz="4" w:space="0" w:color="auto"/>
              <w:bottom w:val="dashed" w:sz="4" w:space="0" w:color="auto"/>
            </w:tcBorders>
            <w:vAlign w:val="center"/>
          </w:tcPr>
          <w:p w14:paraId="29BA627B" w14:textId="65CD33A9" w:rsidR="00297162" w:rsidRPr="009E2311" w:rsidRDefault="00297162" w:rsidP="00297162">
            <w:pPr>
              <w:jc w:val="center"/>
              <w:rPr>
                <w:rFonts w:ascii="游ゴシック" w:eastAsia="游ゴシック" w:hAnsi="游ゴシック"/>
                <w:szCs w:val="21"/>
              </w:rPr>
            </w:pPr>
            <w:r>
              <w:rPr>
                <w:rFonts w:ascii="游ゴシック" w:eastAsia="游ゴシック" w:hAnsi="游ゴシック" w:hint="eastAsia"/>
                <w:szCs w:val="21"/>
              </w:rPr>
              <w:t>17</w:t>
            </w:r>
          </w:p>
        </w:tc>
        <w:tc>
          <w:tcPr>
            <w:tcW w:w="3128" w:type="dxa"/>
            <w:tcBorders>
              <w:top w:val="dashed" w:sz="4" w:space="0" w:color="auto"/>
              <w:bottom w:val="dashed" w:sz="4" w:space="0" w:color="auto"/>
            </w:tcBorders>
            <w:vAlign w:val="center"/>
          </w:tcPr>
          <w:p w14:paraId="6E60C227" w14:textId="163A1D05" w:rsidR="00297162" w:rsidRPr="009E2311" w:rsidRDefault="00297162" w:rsidP="00297162">
            <w:pPr>
              <w:rPr>
                <w:rFonts w:ascii="游ゴシック" w:eastAsia="游ゴシック" w:hAnsi="游ゴシック"/>
                <w:szCs w:val="21"/>
              </w:rPr>
            </w:pPr>
            <w:r w:rsidRPr="009E2311">
              <w:rPr>
                <w:rFonts w:ascii="游ゴシック" w:eastAsia="游ゴシック" w:hAnsi="游ゴシック" w:hint="eastAsia"/>
                <w:szCs w:val="21"/>
              </w:rPr>
              <w:t>ＳクラスジャンプⅡ（110cm）</w:t>
            </w:r>
          </w:p>
        </w:tc>
        <w:tc>
          <w:tcPr>
            <w:tcW w:w="6259" w:type="dxa"/>
            <w:tcBorders>
              <w:top w:val="dashed" w:sz="4" w:space="0" w:color="auto"/>
              <w:bottom w:val="dashed" w:sz="4" w:space="0" w:color="auto"/>
            </w:tcBorders>
            <w:vAlign w:val="center"/>
          </w:tcPr>
          <w:p w14:paraId="11053839" w14:textId="4E77F373" w:rsidR="00297162" w:rsidRPr="009E2311" w:rsidRDefault="00297162" w:rsidP="00297162">
            <w:pPr>
              <w:rPr>
                <w:rFonts w:ascii="游ゴシック" w:eastAsia="游ゴシック" w:hAnsi="游ゴシック"/>
                <w:szCs w:val="21"/>
              </w:rPr>
            </w:pPr>
            <w:r w:rsidRPr="009E2311">
              <w:rPr>
                <w:rFonts w:ascii="游ゴシック" w:eastAsia="游ゴシック" w:hAnsi="游ゴシック" w:hint="eastAsia"/>
                <w:szCs w:val="21"/>
              </w:rPr>
              <w:t>H110cm/W130cm/11個以内、基準A238－2・1</w:t>
            </w:r>
          </w:p>
        </w:tc>
      </w:tr>
      <w:tr w:rsidR="00297162" w:rsidRPr="009E2311" w14:paraId="5FA15C5B" w14:textId="77777777" w:rsidTr="00297162">
        <w:trPr>
          <w:trHeight w:val="456"/>
        </w:trPr>
        <w:tc>
          <w:tcPr>
            <w:tcW w:w="846" w:type="dxa"/>
            <w:vMerge/>
          </w:tcPr>
          <w:p w14:paraId="3A053047" w14:textId="77777777" w:rsidR="00297162" w:rsidRPr="009E2311" w:rsidRDefault="00297162" w:rsidP="00297162">
            <w:pPr>
              <w:jc w:val="center"/>
              <w:rPr>
                <w:rFonts w:ascii="游ゴシック" w:eastAsia="游ゴシック" w:hAnsi="游ゴシック"/>
                <w:szCs w:val="21"/>
              </w:rPr>
            </w:pPr>
          </w:p>
        </w:tc>
        <w:tc>
          <w:tcPr>
            <w:tcW w:w="450" w:type="dxa"/>
            <w:tcBorders>
              <w:top w:val="dashed" w:sz="4" w:space="0" w:color="auto"/>
            </w:tcBorders>
            <w:vAlign w:val="center"/>
          </w:tcPr>
          <w:p w14:paraId="7419D397" w14:textId="1F882F64" w:rsidR="00297162" w:rsidRPr="009E2311" w:rsidRDefault="00297162" w:rsidP="00297162">
            <w:pPr>
              <w:jc w:val="center"/>
              <w:rPr>
                <w:rFonts w:ascii="游ゴシック" w:eastAsia="游ゴシック" w:hAnsi="游ゴシック"/>
                <w:szCs w:val="21"/>
              </w:rPr>
            </w:pPr>
            <w:r w:rsidRPr="009E2311">
              <w:rPr>
                <w:rFonts w:ascii="游ゴシック" w:eastAsia="游ゴシック" w:hAnsi="游ゴシック" w:hint="eastAsia"/>
                <w:szCs w:val="21"/>
              </w:rPr>
              <w:t>1</w:t>
            </w:r>
            <w:r>
              <w:rPr>
                <w:rFonts w:ascii="游ゴシック" w:eastAsia="游ゴシック" w:hAnsi="游ゴシック" w:hint="eastAsia"/>
                <w:szCs w:val="21"/>
              </w:rPr>
              <w:t>8</w:t>
            </w:r>
          </w:p>
        </w:tc>
        <w:tc>
          <w:tcPr>
            <w:tcW w:w="3128" w:type="dxa"/>
            <w:tcBorders>
              <w:top w:val="dashed" w:sz="4" w:space="0" w:color="auto"/>
            </w:tcBorders>
            <w:vAlign w:val="center"/>
          </w:tcPr>
          <w:p w14:paraId="1DD74E6E" w14:textId="77777777" w:rsidR="00297162" w:rsidRPr="009E2311" w:rsidRDefault="00297162" w:rsidP="00297162">
            <w:pPr>
              <w:rPr>
                <w:rFonts w:ascii="游ゴシック" w:eastAsia="游ゴシック" w:hAnsi="游ゴシック"/>
                <w:szCs w:val="21"/>
              </w:rPr>
            </w:pPr>
            <w:r w:rsidRPr="009E2311">
              <w:rPr>
                <w:rFonts w:ascii="游ゴシック" w:eastAsia="游ゴシック" w:hAnsi="游ゴシック" w:hint="eastAsia"/>
                <w:szCs w:val="21"/>
              </w:rPr>
              <w:t>フレンドシップグランプリ</w:t>
            </w:r>
          </w:p>
        </w:tc>
        <w:tc>
          <w:tcPr>
            <w:tcW w:w="6259" w:type="dxa"/>
            <w:tcBorders>
              <w:top w:val="dashed" w:sz="4" w:space="0" w:color="auto"/>
            </w:tcBorders>
            <w:vAlign w:val="center"/>
          </w:tcPr>
          <w:p w14:paraId="67E88E20" w14:textId="77777777" w:rsidR="00297162" w:rsidRPr="009E2311" w:rsidRDefault="00297162" w:rsidP="00297162">
            <w:pPr>
              <w:rPr>
                <w:rFonts w:ascii="游ゴシック" w:eastAsia="游ゴシック" w:hAnsi="游ゴシック"/>
                <w:szCs w:val="21"/>
              </w:rPr>
            </w:pPr>
            <w:r w:rsidRPr="009E2311">
              <w:rPr>
                <w:rFonts w:ascii="游ゴシック" w:eastAsia="游ゴシック" w:hAnsi="游ゴシック" w:hint="eastAsia"/>
                <w:szCs w:val="21"/>
              </w:rPr>
              <w:t>H120cm/W140cm/11個以内、基準A238－2・2</w:t>
            </w:r>
          </w:p>
        </w:tc>
      </w:tr>
    </w:tbl>
    <w:p w14:paraId="02E5B5E6" w14:textId="77777777" w:rsidR="00601F59" w:rsidRPr="009E2311" w:rsidRDefault="00601F59" w:rsidP="00601F59">
      <w:pPr>
        <w:pStyle w:val="a3"/>
        <w:ind w:leftChars="0" w:left="420"/>
        <w:rPr>
          <w:rFonts w:ascii="游ゴシック" w:eastAsia="游ゴシック" w:hAnsi="游ゴシック"/>
          <w:b/>
          <w:szCs w:val="21"/>
        </w:rPr>
      </w:pPr>
    </w:p>
    <w:p w14:paraId="4C60FD21" w14:textId="3BB75286" w:rsidR="00495016" w:rsidRPr="009E2311" w:rsidRDefault="00532839" w:rsidP="00532839">
      <w:pPr>
        <w:pStyle w:val="a3"/>
        <w:numPr>
          <w:ilvl w:val="0"/>
          <w:numId w:val="1"/>
        </w:numPr>
        <w:ind w:leftChars="0"/>
        <w:rPr>
          <w:rFonts w:ascii="游ゴシック" w:eastAsia="游ゴシック" w:hAnsi="游ゴシック"/>
          <w:b/>
          <w:szCs w:val="21"/>
        </w:rPr>
      </w:pPr>
      <w:r w:rsidRPr="009E2311">
        <w:rPr>
          <w:rFonts w:ascii="游ゴシック" w:eastAsia="游ゴシック" w:hAnsi="游ゴシック" w:hint="eastAsia"/>
          <w:b/>
          <w:szCs w:val="21"/>
        </w:rPr>
        <w:t>参加条件</w:t>
      </w:r>
    </w:p>
    <w:p w14:paraId="69BAE5F0" w14:textId="015C9EA1" w:rsidR="00532839" w:rsidRPr="00A605F7" w:rsidRDefault="00532839" w:rsidP="00532839">
      <w:pPr>
        <w:pStyle w:val="a3"/>
        <w:numPr>
          <w:ilvl w:val="0"/>
          <w:numId w:val="2"/>
        </w:numPr>
        <w:ind w:leftChars="0"/>
        <w:rPr>
          <w:rFonts w:ascii="游ゴシック" w:eastAsia="游ゴシック" w:hAnsi="游ゴシック"/>
          <w:w w:val="90"/>
          <w:szCs w:val="21"/>
        </w:rPr>
      </w:pPr>
      <w:r w:rsidRPr="00A605F7">
        <w:rPr>
          <w:rFonts w:ascii="游ゴシック" w:eastAsia="游ゴシック" w:hAnsi="游ゴシック" w:hint="eastAsia"/>
          <w:w w:val="90"/>
          <w:szCs w:val="21"/>
        </w:rPr>
        <w:t>騎乗者は必ず固定3点式ヘルメットを着用</w:t>
      </w:r>
      <w:r w:rsidR="00A605F7" w:rsidRPr="00A605F7">
        <w:rPr>
          <w:rFonts w:ascii="游ゴシック" w:eastAsia="游ゴシック" w:hAnsi="游ゴシック" w:hint="eastAsia"/>
          <w:w w:val="90"/>
          <w:szCs w:val="21"/>
        </w:rPr>
        <w:t>すること。</w:t>
      </w:r>
      <w:r w:rsidR="00ED0DB2" w:rsidRPr="00A605F7">
        <w:rPr>
          <w:rFonts w:ascii="游ゴシック" w:eastAsia="游ゴシック" w:hAnsi="游ゴシック" w:hint="eastAsia"/>
          <w:w w:val="90"/>
          <w:szCs w:val="21"/>
        </w:rPr>
        <w:t>服装</w:t>
      </w:r>
      <w:r w:rsidRPr="00A605F7">
        <w:rPr>
          <w:rFonts w:ascii="游ゴシック" w:eastAsia="游ゴシック" w:hAnsi="游ゴシック" w:hint="eastAsia"/>
          <w:w w:val="90"/>
          <w:szCs w:val="21"/>
        </w:rPr>
        <w:t>については自由、ただし競技にふさわしい服装とする。</w:t>
      </w:r>
    </w:p>
    <w:p w14:paraId="42140ED7" w14:textId="73140D86" w:rsidR="00532839" w:rsidRPr="009E2311" w:rsidRDefault="00532839" w:rsidP="00532839">
      <w:pPr>
        <w:pStyle w:val="a3"/>
        <w:numPr>
          <w:ilvl w:val="0"/>
          <w:numId w:val="2"/>
        </w:numPr>
        <w:ind w:leftChars="0"/>
        <w:rPr>
          <w:rFonts w:ascii="游ゴシック" w:eastAsia="游ゴシック" w:hAnsi="游ゴシック"/>
          <w:szCs w:val="21"/>
        </w:rPr>
      </w:pPr>
      <w:r w:rsidRPr="009E2311">
        <w:rPr>
          <w:rFonts w:ascii="游ゴシック" w:eastAsia="游ゴシック" w:hAnsi="游ゴシック" w:hint="eastAsia"/>
          <w:szCs w:val="21"/>
        </w:rPr>
        <w:t>参加選手は必ず何らかの傷害保険に加入の事。</w:t>
      </w:r>
    </w:p>
    <w:p w14:paraId="168A221A" w14:textId="1EF0069A" w:rsidR="00E74756" w:rsidRPr="009E2311" w:rsidRDefault="00955B8D" w:rsidP="00532839">
      <w:pPr>
        <w:pStyle w:val="a3"/>
        <w:numPr>
          <w:ilvl w:val="0"/>
          <w:numId w:val="2"/>
        </w:numPr>
        <w:ind w:leftChars="0"/>
        <w:rPr>
          <w:rFonts w:ascii="游ゴシック" w:eastAsia="游ゴシック" w:hAnsi="游ゴシック"/>
          <w:szCs w:val="21"/>
        </w:rPr>
      </w:pPr>
      <w:r w:rsidRPr="009E2311">
        <w:rPr>
          <w:rFonts w:ascii="游ゴシック" w:eastAsia="游ゴシック" w:hAnsi="游ゴシック" w:hint="eastAsia"/>
          <w:szCs w:val="21"/>
        </w:rPr>
        <w:t>参加人馬登録書のプロ・アマのどちらかを必ず記入する事。</w:t>
      </w:r>
      <w:r w:rsidR="00A605F7" w:rsidRPr="00A605F7">
        <w:rPr>
          <w:rFonts w:ascii="游ゴシック" w:eastAsia="游ゴシック" w:hAnsi="游ゴシック" w:hint="eastAsia"/>
          <w:w w:val="80"/>
          <w:sz w:val="18"/>
          <w:szCs w:val="18"/>
        </w:rPr>
        <w:t>（</w:t>
      </w:r>
      <w:r w:rsidRPr="00A605F7">
        <w:rPr>
          <w:rFonts w:ascii="游ゴシック" w:eastAsia="游ゴシック" w:hAnsi="游ゴシック" w:hint="eastAsia"/>
          <w:w w:val="80"/>
          <w:sz w:val="18"/>
          <w:szCs w:val="18"/>
        </w:rPr>
        <w:t>運営及び審判の判断により出場区分を訂正する場合がある</w:t>
      </w:r>
      <w:r w:rsidR="00A605F7" w:rsidRPr="00A605F7">
        <w:rPr>
          <w:rFonts w:ascii="游ゴシック" w:eastAsia="游ゴシック" w:hAnsi="游ゴシック" w:hint="eastAsia"/>
          <w:w w:val="80"/>
          <w:sz w:val="18"/>
          <w:szCs w:val="18"/>
        </w:rPr>
        <w:t>）</w:t>
      </w:r>
    </w:p>
    <w:p w14:paraId="4C4B0AAC" w14:textId="77777777" w:rsidR="00532839" w:rsidRPr="009E2311" w:rsidRDefault="00532839" w:rsidP="00532839">
      <w:pPr>
        <w:rPr>
          <w:rFonts w:ascii="游ゴシック" w:eastAsia="游ゴシック" w:hAnsi="游ゴシック"/>
          <w:szCs w:val="21"/>
        </w:rPr>
      </w:pPr>
    </w:p>
    <w:p w14:paraId="75E55068" w14:textId="77777777" w:rsidR="00532839" w:rsidRPr="009E2311" w:rsidRDefault="00532839" w:rsidP="00532839">
      <w:pPr>
        <w:pStyle w:val="a3"/>
        <w:numPr>
          <w:ilvl w:val="0"/>
          <w:numId w:val="1"/>
        </w:numPr>
        <w:ind w:leftChars="0"/>
        <w:rPr>
          <w:rFonts w:ascii="游ゴシック" w:eastAsia="游ゴシック" w:hAnsi="游ゴシック"/>
          <w:b/>
          <w:szCs w:val="21"/>
        </w:rPr>
      </w:pPr>
      <w:r w:rsidRPr="009E2311">
        <w:rPr>
          <w:rFonts w:ascii="游ゴシック" w:eastAsia="游ゴシック" w:hAnsi="游ゴシック" w:hint="eastAsia"/>
          <w:b/>
          <w:szCs w:val="21"/>
        </w:rPr>
        <w:t>防疫規定</w:t>
      </w:r>
    </w:p>
    <w:p w14:paraId="3F6FAAA3" w14:textId="4CB62F50" w:rsidR="00532839" w:rsidRPr="009E2311" w:rsidRDefault="00532839" w:rsidP="00532839">
      <w:pPr>
        <w:pStyle w:val="a3"/>
        <w:numPr>
          <w:ilvl w:val="0"/>
          <w:numId w:val="3"/>
        </w:numPr>
        <w:ind w:leftChars="0"/>
        <w:rPr>
          <w:rFonts w:ascii="游ゴシック" w:eastAsia="游ゴシック" w:hAnsi="游ゴシック"/>
          <w:szCs w:val="21"/>
        </w:rPr>
      </w:pPr>
      <w:r w:rsidRPr="009E2311">
        <w:rPr>
          <w:rFonts w:ascii="游ゴシック" w:eastAsia="游ゴシック" w:hAnsi="游ゴシック" w:hint="eastAsia"/>
          <w:szCs w:val="21"/>
        </w:rPr>
        <w:t>日本馬術連盟の定める獣医規程・要領に従い予防接種・検査を済ませている事。</w:t>
      </w:r>
    </w:p>
    <w:p w14:paraId="39F20529" w14:textId="5B6EC47E" w:rsidR="00532839" w:rsidRDefault="00532839" w:rsidP="00532839">
      <w:pPr>
        <w:pStyle w:val="a3"/>
        <w:numPr>
          <w:ilvl w:val="0"/>
          <w:numId w:val="3"/>
        </w:numPr>
        <w:ind w:leftChars="0"/>
        <w:rPr>
          <w:rFonts w:ascii="游ゴシック" w:eastAsia="游ゴシック" w:hAnsi="游ゴシック"/>
          <w:b/>
          <w:szCs w:val="21"/>
        </w:rPr>
      </w:pPr>
      <w:r w:rsidRPr="009E2311">
        <w:rPr>
          <w:rFonts w:ascii="游ゴシック" w:eastAsia="游ゴシック" w:hAnsi="游ゴシック" w:hint="eastAsia"/>
          <w:b/>
          <w:szCs w:val="21"/>
        </w:rPr>
        <w:t>入厩する馬の健康手帳を携行する事。</w:t>
      </w:r>
    </w:p>
    <w:p w14:paraId="4374F3BC" w14:textId="77777777" w:rsidR="00A605F7" w:rsidRPr="00A605F7" w:rsidRDefault="00A605F7" w:rsidP="00A605F7">
      <w:pPr>
        <w:rPr>
          <w:rFonts w:ascii="游ゴシック" w:eastAsia="游ゴシック" w:hAnsi="游ゴシック"/>
          <w:b/>
          <w:szCs w:val="21"/>
        </w:rPr>
      </w:pPr>
    </w:p>
    <w:p w14:paraId="781F684B" w14:textId="77777777" w:rsidR="00A605F7" w:rsidRPr="009E2311" w:rsidRDefault="00A605F7" w:rsidP="00A605F7">
      <w:pPr>
        <w:pStyle w:val="a3"/>
        <w:numPr>
          <w:ilvl w:val="0"/>
          <w:numId w:val="1"/>
        </w:numPr>
        <w:ind w:leftChars="0"/>
        <w:rPr>
          <w:rFonts w:ascii="游ゴシック" w:eastAsia="游ゴシック" w:hAnsi="游ゴシック"/>
          <w:b/>
          <w:szCs w:val="21"/>
        </w:rPr>
      </w:pPr>
      <w:r w:rsidRPr="009E2311">
        <w:rPr>
          <w:rFonts w:ascii="游ゴシック" w:eastAsia="游ゴシック" w:hAnsi="游ゴシック" w:hint="eastAsia"/>
          <w:b/>
          <w:szCs w:val="21"/>
        </w:rPr>
        <w:t>表彰規定</w:t>
      </w:r>
    </w:p>
    <w:p w14:paraId="67F10F90" w14:textId="198DB3D4" w:rsidR="00A605F7" w:rsidRDefault="00A605F7" w:rsidP="00A605F7">
      <w:pPr>
        <w:pStyle w:val="a3"/>
        <w:numPr>
          <w:ilvl w:val="0"/>
          <w:numId w:val="5"/>
        </w:numPr>
        <w:ind w:leftChars="0"/>
        <w:rPr>
          <w:rFonts w:ascii="游ゴシック" w:eastAsia="游ゴシック" w:hAnsi="游ゴシック"/>
          <w:szCs w:val="21"/>
        </w:rPr>
      </w:pPr>
      <w:r w:rsidRPr="009E2311">
        <w:rPr>
          <w:rFonts w:ascii="游ゴシック" w:eastAsia="游ゴシック" w:hAnsi="游ゴシック" w:hint="eastAsia"/>
          <w:szCs w:val="21"/>
        </w:rPr>
        <w:t>全種目の1位～6位までの入賞者にリボンを贈る。</w:t>
      </w:r>
    </w:p>
    <w:p w14:paraId="26B17C8E" w14:textId="77777777" w:rsidR="00532839" w:rsidRPr="009E2311" w:rsidRDefault="00532839" w:rsidP="00532839">
      <w:pPr>
        <w:pStyle w:val="a3"/>
        <w:numPr>
          <w:ilvl w:val="0"/>
          <w:numId w:val="1"/>
        </w:numPr>
        <w:ind w:leftChars="0"/>
        <w:rPr>
          <w:rFonts w:ascii="游ゴシック" w:eastAsia="游ゴシック" w:hAnsi="游ゴシック"/>
          <w:b/>
          <w:szCs w:val="21"/>
        </w:rPr>
      </w:pPr>
      <w:r w:rsidRPr="009E2311">
        <w:rPr>
          <w:rFonts w:ascii="游ゴシック" w:eastAsia="游ゴシック" w:hAnsi="游ゴシック" w:hint="eastAsia"/>
          <w:b/>
          <w:szCs w:val="21"/>
        </w:rPr>
        <w:lastRenderedPageBreak/>
        <w:t>競技会規定</w:t>
      </w:r>
    </w:p>
    <w:p w14:paraId="02040E55" w14:textId="77777777" w:rsidR="00532839" w:rsidRPr="009E2311" w:rsidRDefault="00ED0DB2" w:rsidP="00ED0DB2">
      <w:pPr>
        <w:pStyle w:val="a3"/>
        <w:numPr>
          <w:ilvl w:val="0"/>
          <w:numId w:val="4"/>
        </w:numPr>
        <w:ind w:leftChars="0"/>
        <w:rPr>
          <w:rFonts w:ascii="游ゴシック" w:eastAsia="游ゴシック" w:hAnsi="游ゴシック"/>
          <w:szCs w:val="21"/>
        </w:rPr>
      </w:pPr>
      <w:r w:rsidRPr="009E2311">
        <w:rPr>
          <w:rFonts w:ascii="游ゴシック" w:eastAsia="游ゴシック" w:hAnsi="游ゴシック" w:hint="eastAsia"/>
          <w:szCs w:val="21"/>
        </w:rPr>
        <w:t>馬場馬術競技は1落馬・不実施3回失権とする。経路読み及び道具の使用可。エントリー時に行う課目を指定する事。</w:t>
      </w:r>
    </w:p>
    <w:p w14:paraId="70A695F0" w14:textId="77777777" w:rsidR="00ED0DB2" w:rsidRPr="009E2311" w:rsidRDefault="00ED0DB2" w:rsidP="00ED0DB2">
      <w:pPr>
        <w:pStyle w:val="a3"/>
        <w:numPr>
          <w:ilvl w:val="0"/>
          <w:numId w:val="4"/>
        </w:numPr>
        <w:ind w:leftChars="0"/>
        <w:rPr>
          <w:rFonts w:ascii="游ゴシック" w:eastAsia="游ゴシック" w:hAnsi="游ゴシック"/>
          <w:szCs w:val="21"/>
        </w:rPr>
      </w:pPr>
      <w:r w:rsidRPr="009E2311">
        <w:rPr>
          <w:rFonts w:ascii="游ゴシック" w:eastAsia="游ゴシック" w:hAnsi="游ゴシック" w:hint="eastAsia"/>
          <w:szCs w:val="21"/>
        </w:rPr>
        <w:t>馬場馬術競技は全ての課目を合わせた中で得点率の高い順に順位を決める（課目毎の表彰は行わない）</w:t>
      </w:r>
    </w:p>
    <w:p w14:paraId="41D307D5" w14:textId="77777777" w:rsidR="00532839" w:rsidRPr="009E2311" w:rsidRDefault="00ED0DB2" w:rsidP="0040046F">
      <w:pPr>
        <w:pStyle w:val="a3"/>
        <w:numPr>
          <w:ilvl w:val="0"/>
          <w:numId w:val="4"/>
        </w:numPr>
        <w:ind w:leftChars="0"/>
        <w:rPr>
          <w:rFonts w:ascii="游ゴシック" w:eastAsia="游ゴシック" w:hAnsi="游ゴシック"/>
          <w:szCs w:val="21"/>
        </w:rPr>
      </w:pPr>
      <w:r w:rsidRPr="009E2311">
        <w:rPr>
          <w:rFonts w:ascii="游ゴシック" w:eastAsia="游ゴシック" w:hAnsi="游ゴシック" w:hint="eastAsia"/>
          <w:szCs w:val="21"/>
        </w:rPr>
        <w:t>障害馬術競技は1落馬・3反抗失権とする。インストラクターによる競技場内での選手の補佐可。</w:t>
      </w:r>
    </w:p>
    <w:p w14:paraId="57E059A8" w14:textId="77777777" w:rsidR="00532839" w:rsidRPr="009E2311" w:rsidRDefault="00532839" w:rsidP="00532839">
      <w:pPr>
        <w:pStyle w:val="a3"/>
        <w:numPr>
          <w:ilvl w:val="0"/>
          <w:numId w:val="4"/>
        </w:numPr>
        <w:ind w:leftChars="0"/>
        <w:rPr>
          <w:rFonts w:ascii="游ゴシック" w:eastAsia="游ゴシック" w:hAnsi="游ゴシック"/>
          <w:szCs w:val="21"/>
        </w:rPr>
      </w:pPr>
      <w:r w:rsidRPr="009E2311">
        <w:rPr>
          <w:rFonts w:ascii="游ゴシック" w:eastAsia="游ゴシック" w:hAnsi="游ゴシック" w:hint="eastAsia"/>
          <w:szCs w:val="21"/>
        </w:rPr>
        <w:t>プロの出場は全てオープンとする。</w:t>
      </w:r>
    </w:p>
    <w:p w14:paraId="54DC75B8" w14:textId="77777777" w:rsidR="00532839" w:rsidRPr="009E2311" w:rsidRDefault="00532839" w:rsidP="00532839">
      <w:pPr>
        <w:pStyle w:val="a3"/>
        <w:numPr>
          <w:ilvl w:val="0"/>
          <w:numId w:val="4"/>
        </w:numPr>
        <w:ind w:leftChars="0"/>
        <w:rPr>
          <w:rFonts w:ascii="游ゴシック" w:eastAsia="游ゴシック" w:hAnsi="游ゴシック"/>
          <w:szCs w:val="21"/>
        </w:rPr>
      </w:pPr>
      <w:r w:rsidRPr="009E2311">
        <w:rPr>
          <w:rFonts w:ascii="游ゴシック" w:eastAsia="游ゴシック" w:hAnsi="游ゴシック" w:hint="eastAsia"/>
          <w:szCs w:val="21"/>
        </w:rPr>
        <w:t>同一人馬による2回目以降の出場は全てオープンとする。</w:t>
      </w:r>
    </w:p>
    <w:p w14:paraId="44E654E9" w14:textId="20596949" w:rsidR="00532839" w:rsidRPr="00A605F7" w:rsidRDefault="0040046F" w:rsidP="00A605F7">
      <w:pPr>
        <w:pStyle w:val="a3"/>
        <w:numPr>
          <w:ilvl w:val="0"/>
          <w:numId w:val="4"/>
        </w:numPr>
        <w:ind w:leftChars="0"/>
        <w:rPr>
          <w:rFonts w:ascii="游ゴシック" w:eastAsia="游ゴシック" w:hAnsi="游ゴシック"/>
          <w:szCs w:val="21"/>
        </w:rPr>
      </w:pPr>
      <w:r w:rsidRPr="009E2311">
        <w:rPr>
          <w:rFonts w:ascii="游ゴシック" w:eastAsia="游ゴシック" w:hAnsi="游ゴシック" w:hint="eastAsia"/>
          <w:szCs w:val="21"/>
        </w:rPr>
        <w:t>馬場馬術競技はドレッサージュ馬場、</w:t>
      </w:r>
      <w:r w:rsidR="00484538" w:rsidRPr="009E2311">
        <w:rPr>
          <w:rFonts w:ascii="游ゴシック" w:eastAsia="游ゴシック" w:hAnsi="游ゴシック" w:hint="eastAsia"/>
          <w:szCs w:val="21"/>
        </w:rPr>
        <w:t>その他の競技は全て</w:t>
      </w:r>
      <w:r w:rsidRPr="009E2311">
        <w:rPr>
          <w:rFonts w:ascii="游ゴシック" w:eastAsia="游ゴシック" w:hAnsi="游ゴシック" w:hint="eastAsia"/>
          <w:szCs w:val="21"/>
        </w:rPr>
        <w:t>インドア馬場にてそれぞれ行う。</w:t>
      </w:r>
    </w:p>
    <w:p w14:paraId="4DCF264F" w14:textId="77777777" w:rsidR="0040046F" w:rsidRPr="009E2311" w:rsidRDefault="0040046F" w:rsidP="0040046F">
      <w:pPr>
        <w:rPr>
          <w:rFonts w:ascii="游ゴシック" w:eastAsia="游ゴシック" w:hAnsi="游ゴシック"/>
          <w:szCs w:val="21"/>
        </w:rPr>
      </w:pPr>
    </w:p>
    <w:p w14:paraId="5D23B876" w14:textId="77777777" w:rsidR="00434665" w:rsidRPr="009E2311" w:rsidRDefault="00F02C05" w:rsidP="00F02C05">
      <w:pPr>
        <w:pStyle w:val="a3"/>
        <w:numPr>
          <w:ilvl w:val="0"/>
          <w:numId w:val="1"/>
        </w:numPr>
        <w:ind w:leftChars="0"/>
        <w:rPr>
          <w:rFonts w:ascii="游ゴシック" w:eastAsia="游ゴシック" w:hAnsi="游ゴシック"/>
          <w:b/>
          <w:szCs w:val="21"/>
        </w:rPr>
      </w:pPr>
      <w:r w:rsidRPr="009E2311">
        <w:rPr>
          <w:rFonts w:ascii="游ゴシック" w:eastAsia="游ゴシック" w:hAnsi="游ゴシック" w:hint="eastAsia"/>
          <w:b/>
          <w:szCs w:val="21"/>
        </w:rPr>
        <w:t>エントリー料等</w:t>
      </w:r>
    </w:p>
    <w:p w14:paraId="486F0D9A" w14:textId="01A2D59D" w:rsidR="0040046F" w:rsidRPr="009E2311" w:rsidRDefault="0040046F" w:rsidP="0040046F">
      <w:pPr>
        <w:pStyle w:val="a3"/>
        <w:numPr>
          <w:ilvl w:val="0"/>
          <w:numId w:val="6"/>
        </w:numPr>
        <w:ind w:leftChars="0"/>
        <w:rPr>
          <w:rFonts w:ascii="游ゴシック" w:eastAsia="游ゴシック" w:hAnsi="游ゴシック"/>
          <w:szCs w:val="21"/>
        </w:rPr>
      </w:pPr>
      <w:r w:rsidRPr="009E2311">
        <w:rPr>
          <w:rFonts w:ascii="游ゴシック" w:eastAsia="游ゴシック" w:hAnsi="游ゴシック" w:hint="eastAsia"/>
          <w:szCs w:val="21"/>
        </w:rPr>
        <w:t>入厩料</w:t>
      </w:r>
      <w:r w:rsidR="009E2311" w:rsidRPr="009E2311">
        <w:rPr>
          <w:rFonts w:ascii="游ゴシック" w:eastAsia="游ゴシック" w:hAnsi="游ゴシック" w:hint="eastAsia"/>
          <w:szCs w:val="21"/>
        </w:rPr>
        <w:t xml:space="preserve">　</w:t>
      </w:r>
      <w:r w:rsidRPr="009E2311">
        <w:rPr>
          <w:rFonts w:ascii="游ゴシック" w:eastAsia="游ゴシック" w:hAnsi="游ゴシック" w:hint="eastAsia"/>
          <w:szCs w:val="21"/>
        </w:rPr>
        <w:t xml:space="preserve">1頭　</w:t>
      </w:r>
      <w:r w:rsidRPr="00A605F7">
        <w:rPr>
          <w:rFonts w:ascii="游ゴシック" w:eastAsia="游ゴシック" w:hAnsi="游ゴシック" w:hint="eastAsia"/>
          <w:szCs w:val="21"/>
          <w:u w:val="single"/>
        </w:rPr>
        <w:t>3,</w:t>
      </w:r>
      <w:r w:rsidR="002A5135" w:rsidRPr="00A605F7">
        <w:rPr>
          <w:rFonts w:ascii="游ゴシック" w:eastAsia="游ゴシック" w:hAnsi="游ゴシック" w:hint="eastAsia"/>
          <w:szCs w:val="21"/>
          <w:u w:val="single"/>
        </w:rPr>
        <w:t>5</w:t>
      </w:r>
      <w:r w:rsidRPr="00A605F7">
        <w:rPr>
          <w:rFonts w:ascii="游ゴシック" w:eastAsia="游ゴシック" w:hAnsi="游ゴシック" w:hint="eastAsia"/>
          <w:szCs w:val="21"/>
          <w:u w:val="single"/>
        </w:rPr>
        <w:t>00円</w:t>
      </w:r>
    </w:p>
    <w:p w14:paraId="6769AFB3" w14:textId="77777777" w:rsidR="00F02C05" w:rsidRPr="009E2311" w:rsidRDefault="00F02C05" w:rsidP="00F02C05">
      <w:pPr>
        <w:pStyle w:val="a3"/>
        <w:ind w:leftChars="0"/>
        <w:rPr>
          <w:rFonts w:ascii="游ゴシック" w:eastAsia="游ゴシック" w:hAnsi="游ゴシック"/>
          <w:szCs w:val="21"/>
        </w:rPr>
      </w:pPr>
    </w:p>
    <w:p w14:paraId="5C864F4D" w14:textId="77777777" w:rsidR="00F02C05" w:rsidRPr="009E2311" w:rsidRDefault="00F02C05" w:rsidP="00F02C05">
      <w:pPr>
        <w:pStyle w:val="a3"/>
        <w:numPr>
          <w:ilvl w:val="0"/>
          <w:numId w:val="6"/>
        </w:numPr>
        <w:ind w:leftChars="0"/>
        <w:rPr>
          <w:rFonts w:ascii="游ゴシック" w:eastAsia="游ゴシック" w:hAnsi="游ゴシック"/>
          <w:szCs w:val="21"/>
        </w:rPr>
      </w:pPr>
      <w:r w:rsidRPr="009E2311">
        <w:rPr>
          <w:rFonts w:ascii="游ゴシック" w:eastAsia="游ゴシック" w:hAnsi="游ゴシック" w:hint="eastAsia"/>
          <w:szCs w:val="21"/>
        </w:rPr>
        <w:t>エントリー料</w:t>
      </w:r>
    </w:p>
    <w:p w14:paraId="279D1EAE" w14:textId="77777777" w:rsidR="00292169" w:rsidRPr="009E2311" w:rsidRDefault="00292FF9" w:rsidP="00F02C05">
      <w:pPr>
        <w:pStyle w:val="a3"/>
        <w:ind w:leftChars="0"/>
        <w:rPr>
          <w:rFonts w:ascii="游ゴシック" w:eastAsia="游ゴシック" w:hAnsi="游ゴシック"/>
          <w:szCs w:val="21"/>
        </w:rPr>
      </w:pPr>
      <w:r w:rsidRPr="009E2311">
        <w:rPr>
          <w:rFonts w:ascii="游ゴシック" w:eastAsia="游ゴシック" w:hAnsi="游ゴシック" w:hint="eastAsia"/>
          <w:szCs w:val="21"/>
        </w:rPr>
        <w:t>・</w:t>
      </w:r>
      <w:r w:rsidR="00DC1D1E" w:rsidRPr="009E2311">
        <w:rPr>
          <w:rFonts w:ascii="游ゴシック" w:eastAsia="游ゴシック" w:hAnsi="游ゴシック" w:hint="eastAsia"/>
          <w:szCs w:val="21"/>
        </w:rPr>
        <w:t>第2</w:t>
      </w:r>
      <w:r w:rsidR="0040046F" w:rsidRPr="009E2311">
        <w:rPr>
          <w:rFonts w:ascii="游ゴシック" w:eastAsia="游ゴシック" w:hAnsi="游ゴシック" w:hint="eastAsia"/>
          <w:szCs w:val="21"/>
        </w:rPr>
        <w:t>・3・11</w:t>
      </w:r>
      <w:r w:rsidR="00AD4E89" w:rsidRPr="009E2311">
        <w:rPr>
          <w:rFonts w:ascii="游ゴシック" w:eastAsia="游ゴシック" w:hAnsi="游ゴシック" w:hint="eastAsia"/>
          <w:szCs w:val="21"/>
        </w:rPr>
        <w:t>競技（</w:t>
      </w:r>
      <w:r w:rsidR="00DC1D1E" w:rsidRPr="009E2311">
        <w:rPr>
          <w:rFonts w:ascii="游ゴシック" w:eastAsia="游ゴシック" w:hAnsi="游ゴシック" w:hint="eastAsia"/>
          <w:szCs w:val="21"/>
        </w:rPr>
        <w:t>ジムカーナ競技</w:t>
      </w:r>
      <w:r w:rsidR="0040046F" w:rsidRPr="009E2311">
        <w:rPr>
          <w:rFonts w:ascii="游ゴシック" w:eastAsia="游ゴシック" w:hAnsi="游ゴシック" w:hint="eastAsia"/>
          <w:szCs w:val="21"/>
        </w:rPr>
        <w:t>・クロスバージャンプ</w:t>
      </w:r>
      <w:r w:rsidR="00AD4E89" w:rsidRPr="009E2311">
        <w:rPr>
          <w:rFonts w:ascii="游ゴシック" w:eastAsia="游ゴシック" w:hAnsi="游ゴシック" w:hint="eastAsia"/>
          <w:szCs w:val="21"/>
        </w:rPr>
        <w:t>）</w:t>
      </w:r>
      <w:r w:rsidR="00DC1D1E" w:rsidRPr="009E2311">
        <w:rPr>
          <w:rFonts w:ascii="游ゴシック" w:eastAsia="游ゴシック" w:hAnsi="游ゴシック" w:hint="eastAsia"/>
          <w:szCs w:val="21"/>
        </w:rPr>
        <w:t xml:space="preserve">… </w:t>
      </w:r>
      <w:r w:rsidR="00F02C05" w:rsidRPr="009E2311">
        <w:rPr>
          <w:rFonts w:ascii="游ゴシック" w:eastAsia="游ゴシック" w:hAnsi="游ゴシック" w:hint="eastAsia"/>
          <w:szCs w:val="21"/>
          <w:u w:val="single"/>
        </w:rPr>
        <w:t>3,000円</w:t>
      </w:r>
    </w:p>
    <w:p w14:paraId="51AECDA8" w14:textId="77777777" w:rsidR="00F02C05" w:rsidRPr="009E2311" w:rsidRDefault="00292FF9" w:rsidP="00F02C05">
      <w:pPr>
        <w:pStyle w:val="a3"/>
        <w:ind w:leftChars="0"/>
        <w:rPr>
          <w:rFonts w:ascii="游ゴシック" w:eastAsia="游ゴシック" w:hAnsi="游ゴシック"/>
          <w:szCs w:val="21"/>
        </w:rPr>
      </w:pPr>
      <w:r w:rsidRPr="009E2311">
        <w:rPr>
          <w:rFonts w:ascii="游ゴシック" w:eastAsia="游ゴシック" w:hAnsi="游ゴシック" w:hint="eastAsia"/>
          <w:szCs w:val="21"/>
        </w:rPr>
        <w:t>・</w:t>
      </w:r>
      <w:r w:rsidR="00F02C05" w:rsidRPr="009E2311">
        <w:rPr>
          <w:rFonts w:ascii="游ゴシック" w:eastAsia="游ゴシック" w:hAnsi="游ゴシック" w:hint="eastAsia"/>
          <w:szCs w:val="21"/>
        </w:rPr>
        <w:t>第</w:t>
      </w:r>
      <w:r w:rsidR="0040046F" w:rsidRPr="009E2311">
        <w:rPr>
          <w:rFonts w:ascii="游ゴシック" w:eastAsia="游ゴシック" w:hAnsi="游ゴシック" w:hint="eastAsia"/>
          <w:szCs w:val="21"/>
        </w:rPr>
        <w:t>4・5・6・</w:t>
      </w:r>
      <w:r w:rsidR="00EA60F1" w:rsidRPr="009E2311">
        <w:rPr>
          <w:rFonts w:ascii="游ゴシック" w:eastAsia="游ゴシック" w:hAnsi="游ゴシック" w:hint="eastAsia"/>
          <w:szCs w:val="21"/>
        </w:rPr>
        <w:t>12・</w:t>
      </w:r>
      <w:r w:rsidR="0040046F" w:rsidRPr="009E2311">
        <w:rPr>
          <w:rFonts w:ascii="游ゴシック" w:eastAsia="游ゴシック" w:hAnsi="游ゴシック" w:hint="eastAsia"/>
          <w:szCs w:val="21"/>
        </w:rPr>
        <w:t>13・14</w:t>
      </w:r>
      <w:r w:rsidR="00F02C05" w:rsidRPr="009E2311">
        <w:rPr>
          <w:rFonts w:ascii="游ゴシック" w:eastAsia="游ゴシック" w:hAnsi="游ゴシック" w:hint="eastAsia"/>
          <w:szCs w:val="21"/>
        </w:rPr>
        <w:t>競技</w:t>
      </w:r>
      <w:r w:rsidR="00AD4E89" w:rsidRPr="009E2311">
        <w:rPr>
          <w:rFonts w:ascii="游ゴシック" w:eastAsia="游ゴシック" w:hAnsi="游ゴシック" w:hint="eastAsia"/>
          <w:szCs w:val="21"/>
        </w:rPr>
        <w:t>（</w:t>
      </w:r>
      <w:r w:rsidR="0040046F" w:rsidRPr="009E2311">
        <w:rPr>
          <w:rFonts w:ascii="游ゴシック" w:eastAsia="游ゴシック" w:hAnsi="游ゴシック" w:hint="eastAsia"/>
          <w:szCs w:val="21"/>
        </w:rPr>
        <w:t>ビギナーズ、Ｃ～ＢクラスＪ</w:t>
      </w:r>
      <w:r w:rsidR="00AD4E89" w:rsidRPr="009E2311">
        <w:rPr>
          <w:rFonts w:ascii="游ゴシック" w:eastAsia="游ゴシック" w:hAnsi="游ゴシック" w:hint="eastAsia"/>
          <w:szCs w:val="21"/>
        </w:rPr>
        <w:t>）</w:t>
      </w:r>
      <w:r w:rsidR="00DC1D1E" w:rsidRPr="009E2311">
        <w:rPr>
          <w:rFonts w:ascii="游ゴシック" w:eastAsia="游ゴシック" w:hAnsi="游ゴシック" w:hint="eastAsia"/>
          <w:szCs w:val="21"/>
        </w:rPr>
        <w:t xml:space="preserve">… </w:t>
      </w:r>
      <w:r w:rsidR="00F02C05" w:rsidRPr="009E2311">
        <w:rPr>
          <w:rFonts w:ascii="游ゴシック" w:eastAsia="游ゴシック" w:hAnsi="游ゴシック" w:hint="eastAsia"/>
          <w:szCs w:val="21"/>
          <w:u w:val="single"/>
        </w:rPr>
        <w:t>4,000円</w:t>
      </w:r>
    </w:p>
    <w:p w14:paraId="3A1474B5" w14:textId="74BEBC43" w:rsidR="00292169" w:rsidRPr="009E2311" w:rsidRDefault="00292FF9" w:rsidP="00F02C05">
      <w:pPr>
        <w:pStyle w:val="a3"/>
        <w:ind w:leftChars="0"/>
        <w:rPr>
          <w:rFonts w:ascii="游ゴシック" w:eastAsia="游ゴシック" w:hAnsi="游ゴシック"/>
          <w:szCs w:val="21"/>
          <w:u w:val="single"/>
        </w:rPr>
      </w:pPr>
      <w:r w:rsidRPr="009E2311">
        <w:rPr>
          <w:rFonts w:ascii="游ゴシック" w:eastAsia="游ゴシック" w:hAnsi="游ゴシック" w:hint="eastAsia"/>
          <w:szCs w:val="21"/>
        </w:rPr>
        <w:t>・</w:t>
      </w:r>
      <w:r w:rsidR="00F02C05" w:rsidRPr="00297162">
        <w:rPr>
          <w:rFonts w:ascii="游ゴシック" w:eastAsia="游ゴシック" w:hAnsi="游ゴシック" w:hint="eastAsia"/>
          <w:w w:val="90"/>
          <w:szCs w:val="21"/>
        </w:rPr>
        <w:t>第</w:t>
      </w:r>
      <w:r w:rsidR="0040046F" w:rsidRPr="00297162">
        <w:rPr>
          <w:rFonts w:ascii="游ゴシック" w:eastAsia="游ゴシック" w:hAnsi="游ゴシック" w:hint="eastAsia"/>
          <w:w w:val="90"/>
          <w:szCs w:val="21"/>
        </w:rPr>
        <w:t>1・7・8・9・10・</w:t>
      </w:r>
      <w:r w:rsidR="00EA60F1" w:rsidRPr="00297162">
        <w:rPr>
          <w:rFonts w:ascii="游ゴシック" w:eastAsia="游ゴシック" w:hAnsi="游ゴシック" w:hint="eastAsia"/>
          <w:w w:val="90"/>
          <w:szCs w:val="21"/>
        </w:rPr>
        <w:t>15・</w:t>
      </w:r>
      <w:r w:rsidR="0040046F" w:rsidRPr="00297162">
        <w:rPr>
          <w:rFonts w:ascii="游ゴシック" w:eastAsia="游ゴシック" w:hAnsi="游ゴシック" w:hint="eastAsia"/>
          <w:w w:val="90"/>
          <w:szCs w:val="21"/>
        </w:rPr>
        <w:t>16・17</w:t>
      </w:r>
      <w:r w:rsidR="00297162" w:rsidRPr="00297162">
        <w:rPr>
          <w:rFonts w:ascii="游ゴシック" w:eastAsia="游ゴシック" w:hAnsi="游ゴシック" w:hint="eastAsia"/>
          <w:w w:val="90"/>
          <w:szCs w:val="21"/>
        </w:rPr>
        <w:t>・18</w:t>
      </w:r>
      <w:r w:rsidR="00F02C05" w:rsidRPr="00297162">
        <w:rPr>
          <w:rFonts w:ascii="游ゴシック" w:eastAsia="游ゴシック" w:hAnsi="游ゴシック" w:hint="eastAsia"/>
          <w:w w:val="90"/>
          <w:szCs w:val="21"/>
        </w:rPr>
        <w:t>競技</w:t>
      </w:r>
      <w:r w:rsidR="00AD4E89" w:rsidRPr="00297162">
        <w:rPr>
          <w:rFonts w:ascii="游ゴシック" w:eastAsia="游ゴシック" w:hAnsi="游ゴシック" w:hint="eastAsia"/>
          <w:w w:val="90"/>
          <w:szCs w:val="21"/>
        </w:rPr>
        <w:t>（</w:t>
      </w:r>
      <w:r w:rsidR="0040046F" w:rsidRPr="00297162">
        <w:rPr>
          <w:rFonts w:ascii="游ゴシック" w:eastAsia="游ゴシック" w:hAnsi="游ゴシック" w:hint="eastAsia"/>
          <w:w w:val="90"/>
          <w:szCs w:val="21"/>
        </w:rPr>
        <w:t>馬場馬術、Ａ～ＳＰ</w:t>
      </w:r>
      <w:r w:rsidR="00DC1D1E" w:rsidRPr="00297162">
        <w:rPr>
          <w:rFonts w:ascii="游ゴシック" w:eastAsia="游ゴシック" w:hAnsi="游ゴシック" w:hint="eastAsia"/>
          <w:w w:val="90"/>
          <w:szCs w:val="21"/>
        </w:rPr>
        <w:t>クラスＪ</w:t>
      </w:r>
      <w:r w:rsidR="002F3B21" w:rsidRPr="00297162">
        <w:rPr>
          <w:rFonts w:ascii="游ゴシック" w:eastAsia="游ゴシック" w:hAnsi="游ゴシック" w:hint="eastAsia"/>
          <w:w w:val="90"/>
          <w:szCs w:val="21"/>
        </w:rPr>
        <w:t>、グランプリ</w:t>
      </w:r>
      <w:r w:rsidR="00AD4E89" w:rsidRPr="00297162">
        <w:rPr>
          <w:rFonts w:ascii="游ゴシック" w:eastAsia="游ゴシック" w:hAnsi="游ゴシック" w:hint="eastAsia"/>
          <w:w w:val="90"/>
          <w:szCs w:val="21"/>
        </w:rPr>
        <w:t>）</w:t>
      </w:r>
      <w:r w:rsidR="00DC1D1E" w:rsidRPr="009E2311">
        <w:rPr>
          <w:rFonts w:ascii="游ゴシック" w:eastAsia="游ゴシック" w:hAnsi="游ゴシック" w:hint="eastAsia"/>
          <w:szCs w:val="21"/>
        </w:rPr>
        <w:t xml:space="preserve">… </w:t>
      </w:r>
      <w:r w:rsidR="00F02C05" w:rsidRPr="009E2311">
        <w:rPr>
          <w:rFonts w:ascii="游ゴシック" w:eastAsia="游ゴシック" w:hAnsi="游ゴシック" w:hint="eastAsia"/>
          <w:szCs w:val="21"/>
          <w:u w:val="single"/>
        </w:rPr>
        <w:t>5,000円</w:t>
      </w:r>
    </w:p>
    <w:p w14:paraId="1B8EBD60" w14:textId="1C54658D" w:rsidR="00985408" w:rsidRDefault="00985408" w:rsidP="00985408">
      <w:pPr>
        <w:pStyle w:val="a3"/>
        <w:ind w:leftChars="0" w:firstLineChars="100" w:firstLine="210"/>
        <w:rPr>
          <w:rFonts w:ascii="游ゴシック" w:eastAsia="游ゴシック" w:hAnsi="游ゴシック"/>
          <w:szCs w:val="21"/>
          <w:u w:val="single"/>
        </w:rPr>
      </w:pPr>
      <w:r w:rsidRPr="009E2311">
        <w:rPr>
          <w:rFonts w:ascii="游ゴシック" w:eastAsia="游ゴシック" w:hAnsi="游ゴシック" w:hint="eastAsia"/>
          <w:szCs w:val="21"/>
          <w:u w:val="single"/>
        </w:rPr>
        <w:t>※オープン参加は各エントリー料－</w:t>
      </w:r>
      <w:r w:rsidRPr="009E2311">
        <w:rPr>
          <w:rFonts w:ascii="游ゴシック" w:eastAsia="游ゴシック" w:hAnsi="游ゴシック"/>
          <w:szCs w:val="21"/>
          <w:u w:val="single"/>
        </w:rPr>
        <w:t>1,000</w:t>
      </w:r>
      <w:r w:rsidRPr="009E2311">
        <w:rPr>
          <w:rFonts w:ascii="游ゴシック" w:eastAsia="游ゴシック" w:hAnsi="游ゴシック" w:hint="eastAsia"/>
          <w:szCs w:val="21"/>
          <w:u w:val="single"/>
        </w:rPr>
        <w:t>円</w:t>
      </w:r>
    </w:p>
    <w:p w14:paraId="6CC88ACB" w14:textId="64816CE7" w:rsidR="00A605F7" w:rsidRDefault="00A605F7" w:rsidP="00985408">
      <w:pPr>
        <w:pStyle w:val="a3"/>
        <w:ind w:leftChars="0" w:firstLineChars="100" w:firstLine="210"/>
        <w:rPr>
          <w:rFonts w:ascii="游ゴシック" w:eastAsia="游ゴシック" w:hAnsi="游ゴシック"/>
          <w:szCs w:val="21"/>
          <w:u w:val="single"/>
        </w:rPr>
      </w:pPr>
    </w:p>
    <w:p w14:paraId="10CD3FF8" w14:textId="5E606479" w:rsidR="00A605F7" w:rsidRPr="00A605F7" w:rsidRDefault="00A605F7" w:rsidP="00A605F7">
      <w:pPr>
        <w:pStyle w:val="a3"/>
        <w:numPr>
          <w:ilvl w:val="0"/>
          <w:numId w:val="6"/>
        </w:numPr>
        <w:ind w:leftChars="0"/>
        <w:rPr>
          <w:rFonts w:ascii="游ゴシック" w:eastAsia="游ゴシック" w:hAnsi="游ゴシック"/>
          <w:szCs w:val="21"/>
        </w:rPr>
      </w:pPr>
      <w:r w:rsidRPr="00A605F7">
        <w:rPr>
          <w:rFonts w:ascii="游ゴシック" w:eastAsia="游ゴシック" w:hAnsi="游ゴシック" w:hint="eastAsia"/>
          <w:szCs w:val="21"/>
        </w:rPr>
        <w:t>検定受験料</w:t>
      </w:r>
      <w:r>
        <w:rPr>
          <w:rFonts w:ascii="游ゴシック" w:eastAsia="游ゴシック" w:hAnsi="游ゴシック" w:hint="eastAsia"/>
          <w:szCs w:val="21"/>
        </w:rPr>
        <w:t xml:space="preserve">　</w:t>
      </w:r>
      <w:r w:rsidRPr="00A605F7">
        <w:rPr>
          <w:rFonts w:ascii="游ゴシック" w:eastAsia="游ゴシック" w:hAnsi="游ゴシック"/>
          <w:szCs w:val="21"/>
          <w:u w:val="single"/>
        </w:rPr>
        <w:t>11</w:t>
      </w:r>
      <w:r w:rsidRPr="00A605F7">
        <w:rPr>
          <w:rFonts w:ascii="游ゴシック" w:eastAsia="游ゴシック" w:hAnsi="游ゴシック" w:hint="eastAsia"/>
          <w:szCs w:val="21"/>
          <w:u w:val="single"/>
        </w:rPr>
        <w:t>,000円</w:t>
      </w:r>
    </w:p>
    <w:p w14:paraId="543BCE21" w14:textId="77777777" w:rsidR="00A605F7" w:rsidRPr="009E2311" w:rsidRDefault="00A605F7" w:rsidP="00985408">
      <w:pPr>
        <w:pStyle w:val="a3"/>
        <w:ind w:leftChars="0" w:firstLineChars="100" w:firstLine="210"/>
        <w:rPr>
          <w:rFonts w:ascii="游ゴシック" w:eastAsia="游ゴシック" w:hAnsi="游ゴシック"/>
          <w:szCs w:val="21"/>
        </w:rPr>
      </w:pPr>
    </w:p>
    <w:p w14:paraId="421B1F24" w14:textId="6AD4B411" w:rsidR="00A605F7" w:rsidRPr="00A605F7" w:rsidRDefault="00A605F7" w:rsidP="00A605F7">
      <w:pPr>
        <w:pStyle w:val="a3"/>
        <w:numPr>
          <w:ilvl w:val="0"/>
          <w:numId w:val="6"/>
        </w:numPr>
        <w:ind w:leftChars="0"/>
        <w:rPr>
          <w:rFonts w:ascii="游ゴシック" w:eastAsia="游ゴシック" w:hAnsi="游ゴシック"/>
          <w:szCs w:val="21"/>
        </w:rPr>
      </w:pPr>
      <w:r>
        <w:rPr>
          <w:rFonts w:ascii="游ゴシック" w:eastAsia="游ゴシック" w:hAnsi="游ゴシック" w:hint="eastAsia"/>
          <w:szCs w:val="21"/>
        </w:rPr>
        <w:t>借馬料</w:t>
      </w:r>
    </w:p>
    <w:p w14:paraId="5CD98A68" w14:textId="5F9734F9" w:rsidR="00A605F7" w:rsidRPr="009E2311" w:rsidRDefault="00A605F7" w:rsidP="00A605F7">
      <w:pPr>
        <w:pStyle w:val="a3"/>
        <w:ind w:leftChars="0"/>
        <w:rPr>
          <w:rFonts w:ascii="游ゴシック" w:eastAsia="游ゴシック" w:hAnsi="游ゴシック"/>
          <w:szCs w:val="21"/>
        </w:rPr>
      </w:pPr>
      <w:r>
        <w:rPr>
          <w:rFonts w:ascii="游ゴシック" w:eastAsia="游ゴシック" w:hAnsi="游ゴシック" w:hint="eastAsia"/>
          <w:szCs w:val="21"/>
        </w:rPr>
        <w:t>・</w:t>
      </w:r>
      <w:r w:rsidRPr="009E2311">
        <w:rPr>
          <w:rFonts w:ascii="游ゴシック" w:eastAsia="游ゴシック" w:hAnsi="游ゴシック" w:hint="eastAsia"/>
          <w:szCs w:val="21"/>
        </w:rPr>
        <w:t xml:space="preserve">第2・3・11競技（ジムカーナ競技・クロスバージャンプ）… </w:t>
      </w:r>
      <w:r w:rsidR="001A0352">
        <w:rPr>
          <w:rFonts w:ascii="游ゴシック" w:eastAsia="游ゴシック" w:hAnsi="游ゴシック" w:hint="eastAsia"/>
          <w:szCs w:val="21"/>
          <w:u w:val="single"/>
        </w:rPr>
        <w:t>5</w:t>
      </w:r>
      <w:r w:rsidRPr="009E2311">
        <w:rPr>
          <w:rFonts w:ascii="游ゴシック" w:eastAsia="游ゴシック" w:hAnsi="游ゴシック" w:hint="eastAsia"/>
          <w:szCs w:val="21"/>
          <w:u w:val="single"/>
        </w:rPr>
        <w:t>,000円</w:t>
      </w:r>
    </w:p>
    <w:p w14:paraId="209FAA0D" w14:textId="6B9A94E8" w:rsidR="00A605F7" w:rsidRPr="009E2311" w:rsidRDefault="00A605F7" w:rsidP="00A605F7">
      <w:pPr>
        <w:pStyle w:val="a3"/>
        <w:ind w:leftChars="0"/>
        <w:rPr>
          <w:rFonts w:ascii="游ゴシック" w:eastAsia="游ゴシック" w:hAnsi="游ゴシック"/>
          <w:szCs w:val="21"/>
        </w:rPr>
      </w:pPr>
      <w:r w:rsidRPr="009E2311">
        <w:rPr>
          <w:rFonts w:ascii="游ゴシック" w:eastAsia="游ゴシック" w:hAnsi="游ゴシック" w:hint="eastAsia"/>
          <w:szCs w:val="21"/>
        </w:rPr>
        <w:t xml:space="preserve">・第4・5・6・12・13・14競技（ビギナーズ、Ｃ～ＢクラスＪ）… </w:t>
      </w:r>
      <w:r w:rsidR="001A0352">
        <w:rPr>
          <w:rFonts w:ascii="游ゴシック" w:eastAsia="游ゴシック" w:hAnsi="游ゴシック" w:hint="eastAsia"/>
          <w:szCs w:val="21"/>
          <w:u w:val="single"/>
        </w:rPr>
        <w:t>7</w:t>
      </w:r>
      <w:r w:rsidRPr="009E2311">
        <w:rPr>
          <w:rFonts w:ascii="游ゴシック" w:eastAsia="游ゴシック" w:hAnsi="游ゴシック" w:hint="eastAsia"/>
          <w:szCs w:val="21"/>
          <w:u w:val="single"/>
        </w:rPr>
        <w:t>,000円</w:t>
      </w:r>
    </w:p>
    <w:p w14:paraId="25867987" w14:textId="54495E56" w:rsidR="00A605F7" w:rsidRDefault="00A605F7" w:rsidP="00A605F7">
      <w:pPr>
        <w:pStyle w:val="a3"/>
        <w:ind w:leftChars="0"/>
        <w:rPr>
          <w:rFonts w:ascii="游ゴシック" w:eastAsia="游ゴシック" w:hAnsi="游ゴシック"/>
          <w:szCs w:val="21"/>
          <w:u w:val="single"/>
        </w:rPr>
      </w:pPr>
      <w:r w:rsidRPr="009E2311">
        <w:rPr>
          <w:rFonts w:ascii="游ゴシック" w:eastAsia="游ゴシック" w:hAnsi="游ゴシック" w:hint="eastAsia"/>
          <w:szCs w:val="21"/>
        </w:rPr>
        <w:t xml:space="preserve">・第1・7・8・10・15・16競技（馬場馬術、ＡクラスＪ）… </w:t>
      </w:r>
      <w:r w:rsidR="001A0352">
        <w:rPr>
          <w:rFonts w:ascii="游ゴシック" w:eastAsia="游ゴシック" w:hAnsi="游ゴシック" w:hint="eastAsia"/>
          <w:szCs w:val="21"/>
          <w:u w:val="single"/>
        </w:rPr>
        <w:t>10</w:t>
      </w:r>
      <w:r w:rsidRPr="009E2311">
        <w:rPr>
          <w:rFonts w:ascii="游ゴシック" w:eastAsia="游ゴシック" w:hAnsi="游ゴシック" w:hint="eastAsia"/>
          <w:szCs w:val="21"/>
          <w:u w:val="single"/>
        </w:rPr>
        <w:t>,000円</w:t>
      </w:r>
    </w:p>
    <w:p w14:paraId="72E1DCD4" w14:textId="03CC12B2" w:rsidR="00A605F7" w:rsidRPr="00A605F7" w:rsidRDefault="00A605F7" w:rsidP="00A605F7">
      <w:pPr>
        <w:pStyle w:val="a3"/>
        <w:ind w:leftChars="0"/>
        <w:rPr>
          <w:rFonts w:ascii="游ゴシック" w:eastAsia="游ゴシック" w:hAnsi="游ゴシック"/>
          <w:szCs w:val="21"/>
          <w:u w:val="single"/>
        </w:rPr>
      </w:pPr>
      <w:r>
        <w:rPr>
          <w:rFonts w:ascii="游ゴシック" w:eastAsia="游ゴシック" w:hAnsi="游ゴシック" w:hint="eastAsia"/>
          <w:szCs w:val="21"/>
        </w:rPr>
        <w:t>※ 那須TF会員は通常レッスン時の騎乗料と同じ</w:t>
      </w:r>
    </w:p>
    <w:p w14:paraId="3DCE12F4" w14:textId="77777777" w:rsidR="00292169" w:rsidRPr="00A605F7" w:rsidRDefault="00292169" w:rsidP="00292169">
      <w:pPr>
        <w:rPr>
          <w:rFonts w:ascii="游ゴシック" w:eastAsia="游ゴシック" w:hAnsi="游ゴシック"/>
          <w:szCs w:val="21"/>
        </w:rPr>
      </w:pPr>
    </w:p>
    <w:p w14:paraId="25B9F442" w14:textId="77777777" w:rsidR="00292FF9" w:rsidRPr="009E2311" w:rsidRDefault="00292FF9" w:rsidP="00292FF9">
      <w:pPr>
        <w:pStyle w:val="a3"/>
        <w:numPr>
          <w:ilvl w:val="0"/>
          <w:numId w:val="1"/>
        </w:numPr>
        <w:ind w:leftChars="0" w:left="567" w:hanging="567"/>
        <w:rPr>
          <w:rFonts w:ascii="游ゴシック" w:eastAsia="游ゴシック" w:hAnsi="游ゴシック"/>
          <w:b/>
          <w:szCs w:val="21"/>
        </w:rPr>
      </w:pPr>
      <w:r w:rsidRPr="009E2311">
        <w:rPr>
          <w:rFonts w:ascii="游ゴシック" w:eastAsia="游ゴシック" w:hAnsi="游ゴシック" w:hint="eastAsia"/>
          <w:b/>
          <w:szCs w:val="21"/>
        </w:rPr>
        <w:t>申込み</w:t>
      </w:r>
    </w:p>
    <w:p w14:paraId="154B2966" w14:textId="77777777" w:rsidR="00C92AFF" w:rsidRPr="009E2311" w:rsidRDefault="00C92AFF" w:rsidP="00C92AFF">
      <w:pPr>
        <w:pStyle w:val="a3"/>
        <w:numPr>
          <w:ilvl w:val="0"/>
          <w:numId w:val="8"/>
        </w:numPr>
        <w:ind w:leftChars="0"/>
        <w:rPr>
          <w:rFonts w:ascii="游ゴシック" w:eastAsia="游ゴシック" w:hAnsi="游ゴシック"/>
          <w:szCs w:val="21"/>
        </w:rPr>
      </w:pPr>
      <w:r w:rsidRPr="009E2311">
        <w:rPr>
          <w:rFonts w:ascii="游ゴシック" w:eastAsia="游ゴシック" w:hAnsi="游ゴシック" w:hint="eastAsia"/>
          <w:szCs w:val="21"/>
        </w:rPr>
        <w:t>申込先　　　有限会社 那須トレーニングファーム</w:t>
      </w:r>
    </w:p>
    <w:p w14:paraId="7F7FDE01" w14:textId="77777777" w:rsidR="00C92AFF" w:rsidRPr="009E2311" w:rsidRDefault="00C92AFF" w:rsidP="00C92AFF">
      <w:pPr>
        <w:pStyle w:val="a3"/>
        <w:ind w:leftChars="0"/>
        <w:rPr>
          <w:rFonts w:ascii="游ゴシック" w:eastAsia="游ゴシック" w:hAnsi="游ゴシック"/>
          <w:szCs w:val="21"/>
        </w:rPr>
      </w:pPr>
      <w:r w:rsidRPr="009E2311">
        <w:rPr>
          <w:rFonts w:ascii="游ゴシック" w:eastAsia="游ゴシック" w:hAnsi="游ゴシック" w:hint="eastAsia"/>
          <w:szCs w:val="21"/>
        </w:rPr>
        <w:t xml:space="preserve">　　　　　　〒325-0011　栃木県那須塩原市寺子1723-1</w:t>
      </w:r>
    </w:p>
    <w:p w14:paraId="6774D628" w14:textId="77777777" w:rsidR="00C92AFF" w:rsidRPr="009E2311" w:rsidRDefault="00C92AFF" w:rsidP="00C92AFF">
      <w:pPr>
        <w:pStyle w:val="a3"/>
        <w:ind w:leftChars="0"/>
        <w:rPr>
          <w:rFonts w:ascii="游ゴシック" w:eastAsia="游ゴシック" w:hAnsi="游ゴシック"/>
          <w:szCs w:val="21"/>
        </w:rPr>
      </w:pPr>
      <w:r w:rsidRPr="009E2311">
        <w:rPr>
          <w:rFonts w:ascii="游ゴシック" w:eastAsia="游ゴシック" w:hAnsi="游ゴシック" w:hint="eastAsia"/>
          <w:szCs w:val="21"/>
        </w:rPr>
        <w:t xml:space="preserve">　　　　　　Tel：0287-62-5188　Fax：0287-62-4484</w:t>
      </w:r>
    </w:p>
    <w:p w14:paraId="084897DF" w14:textId="77777777" w:rsidR="00C92AFF" w:rsidRPr="009E2311" w:rsidRDefault="00C92AFF" w:rsidP="00C92AFF">
      <w:pPr>
        <w:pStyle w:val="a3"/>
        <w:ind w:leftChars="0"/>
        <w:rPr>
          <w:rFonts w:ascii="游ゴシック" w:eastAsia="游ゴシック" w:hAnsi="游ゴシック"/>
          <w:szCs w:val="21"/>
        </w:rPr>
      </w:pPr>
      <w:r w:rsidRPr="009E2311">
        <w:rPr>
          <w:rFonts w:ascii="游ゴシック" w:eastAsia="游ゴシック" w:hAnsi="游ゴシック" w:hint="eastAsia"/>
          <w:szCs w:val="21"/>
        </w:rPr>
        <w:t xml:space="preserve">　　　　　　※月曜日定休</w:t>
      </w:r>
    </w:p>
    <w:p w14:paraId="63F70998" w14:textId="77777777" w:rsidR="00292FF9" w:rsidRPr="009E2311" w:rsidRDefault="00292FF9" w:rsidP="00292FF9">
      <w:pPr>
        <w:pStyle w:val="a3"/>
        <w:ind w:leftChars="0"/>
        <w:rPr>
          <w:rFonts w:ascii="游ゴシック" w:eastAsia="游ゴシック" w:hAnsi="游ゴシック"/>
          <w:szCs w:val="21"/>
        </w:rPr>
      </w:pPr>
    </w:p>
    <w:p w14:paraId="17380648" w14:textId="77777777" w:rsidR="00292FF9" w:rsidRPr="009E2311" w:rsidRDefault="00292FF9" w:rsidP="00292FF9">
      <w:pPr>
        <w:pStyle w:val="a3"/>
        <w:numPr>
          <w:ilvl w:val="0"/>
          <w:numId w:val="8"/>
        </w:numPr>
        <w:ind w:leftChars="0"/>
        <w:rPr>
          <w:rFonts w:ascii="游ゴシック" w:eastAsia="游ゴシック" w:hAnsi="游ゴシック"/>
          <w:szCs w:val="21"/>
        </w:rPr>
      </w:pPr>
      <w:r w:rsidRPr="009E2311">
        <w:rPr>
          <w:rFonts w:ascii="游ゴシック" w:eastAsia="游ゴシック" w:hAnsi="游ゴシック" w:hint="eastAsia"/>
          <w:szCs w:val="21"/>
        </w:rPr>
        <w:t>お振込先　　那須信用組合　黒磯支店</w:t>
      </w:r>
    </w:p>
    <w:p w14:paraId="5B55A782" w14:textId="77777777" w:rsidR="00292FF9" w:rsidRPr="009E2311" w:rsidRDefault="00292FF9" w:rsidP="00292FF9">
      <w:pPr>
        <w:pStyle w:val="a3"/>
        <w:ind w:leftChars="0"/>
        <w:rPr>
          <w:rFonts w:ascii="游ゴシック" w:eastAsia="游ゴシック" w:hAnsi="游ゴシック"/>
          <w:szCs w:val="21"/>
        </w:rPr>
      </w:pPr>
      <w:r w:rsidRPr="009E2311">
        <w:rPr>
          <w:rFonts w:ascii="游ゴシック" w:eastAsia="游ゴシック" w:hAnsi="游ゴシック" w:hint="eastAsia"/>
          <w:szCs w:val="21"/>
        </w:rPr>
        <w:t xml:space="preserve">　　　　　　普通預金　口座番号0100222</w:t>
      </w:r>
    </w:p>
    <w:p w14:paraId="00081EA4" w14:textId="77777777" w:rsidR="00292FF9" w:rsidRPr="009E2311" w:rsidRDefault="00292FF9" w:rsidP="00292FF9">
      <w:pPr>
        <w:pStyle w:val="a3"/>
        <w:ind w:leftChars="0"/>
        <w:rPr>
          <w:rFonts w:ascii="游ゴシック" w:eastAsia="游ゴシック" w:hAnsi="游ゴシック"/>
          <w:szCs w:val="21"/>
        </w:rPr>
      </w:pPr>
      <w:r w:rsidRPr="009E2311">
        <w:rPr>
          <w:rFonts w:ascii="游ゴシック" w:eastAsia="游ゴシック" w:hAnsi="游ゴシック" w:hint="eastAsia"/>
          <w:szCs w:val="21"/>
        </w:rPr>
        <w:t xml:space="preserve">　　　　　　(有)那須トレーニングファーム　代表取締役　広田龍馬</w:t>
      </w:r>
    </w:p>
    <w:p w14:paraId="528C2915" w14:textId="77777777" w:rsidR="00292FF9" w:rsidRPr="009E2311" w:rsidRDefault="00292FF9" w:rsidP="00292FF9">
      <w:pPr>
        <w:pStyle w:val="a3"/>
        <w:ind w:leftChars="0"/>
        <w:rPr>
          <w:rFonts w:ascii="游ゴシック" w:eastAsia="游ゴシック" w:hAnsi="游ゴシック"/>
          <w:szCs w:val="21"/>
        </w:rPr>
      </w:pPr>
    </w:p>
    <w:p w14:paraId="6610EA9D" w14:textId="77777777" w:rsidR="00DC1D1E" w:rsidRPr="009E2311" w:rsidRDefault="00DC1D1E" w:rsidP="00292FF9">
      <w:pPr>
        <w:pStyle w:val="a3"/>
        <w:numPr>
          <w:ilvl w:val="0"/>
          <w:numId w:val="1"/>
        </w:numPr>
        <w:ind w:leftChars="0" w:left="567" w:hanging="567"/>
        <w:rPr>
          <w:rFonts w:ascii="游ゴシック" w:eastAsia="游ゴシック" w:hAnsi="游ゴシック"/>
          <w:b/>
          <w:szCs w:val="21"/>
        </w:rPr>
      </w:pPr>
      <w:r w:rsidRPr="009E2311">
        <w:rPr>
          <w:rFonts w:ascii="游ゴシック" w:eastAsia="游ゴシック" w:hAnsi="游ゴシック" w:hint="eastAsia"/>
          <w:b/>
          <w:szCs w:val="21"/>
        </w:rPr>
        <w:t>その他</w:t>
      </w:r>
    </w:p>
    <w:p w14:paraId="3205644D" w14:textId="77777777" w:rsidR="00292FF9" w:rsidRPr="009E2311" w:rsidRDefault="00292FF9" w:rsidP="00292FF9">
      <w:pPr>
        <w:pStyle w:val="a3"/>
        <w:numPr>
          <w:ilvl w:val="0"/>
          <w:numId w:val="7"/>
        </w:numPr>
        <w:ind w:leftChars="0"/>
        <w:rPr>
          <w:rFonts w:ascii="游ゴシック" w:eastAsia="游ゴシック" w:hAnsi="游ゴシック"/>
          <w:szCs w:val="21"/>
        </w:rPr>
      </w:pPr>
      <w:r w:rsidRPr="009E2311">
        <w:rPr>
          <w:rFonts w:ascii="游ゴシック" w:eastAsia="游ゴシック" w:hAnsi="游ゴシック" w:hint="eastAsia"/>
          <w:szCs w:val="21"/>
        </w:rPr>
        <w:t>競技中の事故に関しては、本大会は応急処置はとるが、その責は負いません。</w:t>
      </w:r>
    </w:p>
    <w:p w14:paraId="13E59A98" w14:textId="11229518" w:rsidR="00292FF9" w:rsidRPr="009E2311" w:rsidRDefault="00292FF9" w:rsidP="00292FF9">
      <w:pPr>
        <w:pStyle w:val="a3"/>
        <w:numPr>
          <w:ilvl w:val="0"/>
          <w:numId w:val="7"/>
        </w:numPr>
        <w:ind w:leftChars="0"/>
        <w:rPr>
          <w:rFonts w:ascii="游ゴシック" w:eastAsia="游ゴシック" w:hAnsi="游ゴシック"/>
          <w:szCs w:val="21"/>
        </w:rPr>
      </w:pPr>
      <w:r w:rsidRPr="009E2311">
        <w:rPr>
          <w:rFonts w:ascii="游ゴシック" w:eastAsia="游ゴシック" w:hAnsi="游ゴシック" w:hint="eastAsia"/>
          <w:szCs w:val="21"/>
        </w:rPr>
        <w:t>入厩日：</w:t>
      </w:r>
      <w:r w:rsidR="00583D66" w:rsidRPr="009E2311">
        <w:rPr>
          <w:rFonts w:ascii="游ゴシック" w:eastAsia="游ゴシック" w:hAnsi="游ゴシック" w:hint="eastAsia"/>
          <w:szCs w:val="21"/>
        </w:rPr>
        <w:t>令和</w:t>
      </w:r>
      <w:r w:rsidR="00014263">
        <w:rPr>
          <w:rFonts w:ascii="游ゴシック" w:eastAsia="游ゴシック" w:hAnsi="游ゴシック" w:hint="eastAsia"/>
          <w:szCs w:val="21"/>
        </w:rPr>
        <w:t>4</w:t>
      </w:r>
      <w:r w:rsidRPr="009E2311">
        <w:rPr>
          <w:rFonts w:ascii="游ゴシック" w:eastAsia="游ゴシック" w:hAnsi="游ゴシック" w:hint="eastAsia"/>
          <w:szCs w:val="21"/>
        </w:rPr>
        <w:t>年</w:t>
      </w:r>
      <w:r w:rsidR="007F07FD">
        <w:rPr>
          <w:rFonts w:ascii="游ゴシック" w:eastAsia="游ゴシック" w:hAnsi="游ゴシック" w:hint="eastAsia"/>
          <w:szCs w:val="21"/>
        </w:rPr>
        <w:t>2</w:t>
      </w:r>
      <w:r w:rsidRPr="009E2311">
        <w:rPr>
          <w:rFonts w:ascii="游ゴシック" w:eastAsia="游ゴシック" w:hAnsi="游ゴシック" w:hint="eastAsia"/>
          <w:szCs w:val="21"/>
        </w:rPr>
        <w:t>月</w:t>
      </w:r>
      <w:r w:rsidR="000F461C">
        <w:rPr>
          <w:rFonts w:ascii="游ゴシック" w:eastAsia="游ゴシック" w:hAnsi="游ゴシック"/>
          <w:szCs w:val="21"/>
        </w:rPr>
        <w:t>25</w:t>
      </w:r>
      <w:r w:rsidR="0040046F" w:rsidRPr="009E2311">
        <w:rPr>
          <w:rFonts w:ascii="游ゴシック" w:eastAsia="游ゴシック" w:hAnsi="游ゴシック" w:hint="eastAsia"/>
          <w:szCs w:val="21"/>
        </w:rPr>
        <w:t>日（</w:t>
      </w:r>
      <w:r w:rsidR="00985408" w:rsidRPr="009E2311">
        <w:rPr>
          <w:rFonts w:ascii="游ゴシック" w:eastAsia="游ゴシック" w:hAnsi="游ゴシック" w:hint="eastAsia"/>
          <w:szCs w:val="21"/>
        </w:rPr>
        <w:t>金</w:t>
      </w:r>
      <w:r w:rsidRPr="009E2311">
        <w:rPr>
          <w:rFonts w:ascii="游ゴシック" w:eastAsia="游ゴシック" w:hAnsi="游ゴシック" w:hint="eastAsia"/>
          <w:szCs w:val="21"/>
        </w:rPr>
        <w:t>）より受け付けます。</w:t>
      </w:r>
    </w:p>
    <w:p w14:paraId="6A686AAB" w14:textId="3FBDD2FB" w:rsidR="008452CB" w:rsidRPr="009E2311" w:rsidRDefault="00825D81" w:rsidP="00B337AE">
      <w:pPr>
        <w:pStyle w:val="a3"/>
        <w:numPr>
          <w:ilvl w:val="0"/>
          <w:numId w:val="7"/>
        </w:numPr>
        <w:ind w:leftChars="0"/>
        <w:rPr>
          <w:rFonts w:ascii="游ゴシック" w:eastAsia="游ゴシック" w:hAnsi="游ゴシック"/>
          <w:szCs w:val="21"/>
        </w:rPr>
      </w:pPr>
      <w:r>
        <w:rPr>
          <w:rFonts w:ascii="游ゴシック" w:eastAsia="游ゴシック" w:hAnsi="游ゴシック" w:hint="eastAsia"/>
          <w:szCs w:val="21"/>
        </w:rPr>
        <w:t>競技時間について</w:t>
      </w:r>
      <w:r w:rsidR="00292FF9" w:rsidRPr="009E2311">
        <w:rPr>
          <w:rFonts w:ascii="游ゴシック" w:eastAsia="游ゴシック" w:hAnsi="游ゴシック" w:hint="eastAsia"/>
          <w:szCs w:val="21"/>
        </w:rPr>
        <w:t>：</w:t>
      </w:r>
      <w:r w:rsidR="000F461C">
        <w:rPr>
          <w:rFonts w:ascii="游ゴシック" w:eastAsia="游ゴシック" w:hAnsi="游ゴシック" w:hint="eastAsia"/>
          <w:szCs w:val="21"/>
        </w:rPr>
        <w:t>両日とも</w:t>
      </w:r>
      <w:r w:rsidR="000F461C">
        <w:rPr>
          <w:rFonts w:ascii="游ゴシック" w:eastAsia="游ゴシック" w:hAnsi="游ゴシック"/>
          <w:szCs w:val="21"/>
        </w:rPr>
        <w:t>10:</w:t>
      </w:r>
      <w:r w:rsidR="000F461C">
        <w:rPr>
          <w:rFonts w:ascii="游ゴシック" w:eastAsia="游ゴシック" w:hAnsi="游ゴシック" w:hint="eastAsia"/>
          <w:szCs w:val="21"/>
        </w:rPr>
        <w:t>00開始予定。※変更の場合事前にご案内いたします。</w:t>
      </w:r>
    </w:p>
    <w:sectPr w:rsidR="008452CB" w:rsidRPr="009E2311" w:rsidSect="00601F59">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5B40" w14:textId="77777777" w:rsidR="00D73068" w:rsidRDefault="00D73068" w:rsidP="00AD4E89">
      <w:r>
        <w:separator/>
      </w:r>
    </w:p>
  </w:endnote>
  <w:endnote w:type="continuationSeparator" w:id="0">
    <w:p w14:paraId="600E29A5" w14:textId="77777777" w:rsidR="00D73068" w:rsidRDefault="00D73068" w:rsidP="00AD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092D" w14:textId="77777777" w:rsidR="00D73068" w:rsidRDefault="00D73068" w:rsidP="00AD4E89">
      <w:r>
        <w:separator/>
      </w:r>
    </w:p>
  </w:footnote>
  <w:footnote w:type="continuationSeparator" w:id="0">
    <w:p w14:paraId="07A06C30" w14:textId="77777777" w:rsidR="00D73068" w:rsidRDefault="00D73068" w:rsidP="00AD4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603"/>
    <w:multiLevelType w:val="hybridMultilevel"/>
    <w:tmpl w:val="FE2A2F1C"/>
    <w:lvl w:ilvl="0" w:tplc="04090013">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1F360B"/>
    <w:multiLevelType w:val="hybridMultilevel"/>
    <w:tmpl w:val="F594BE8C"/>
    <w:lvl w:ilvl="0" w:tplc="28D01D5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DA37D80"/>
    <w:multiLevelType w:val="hybridMultilevel"/>
    <w:tmpl w:val="7E82CD66"/>
    <w:lvl w:ilvl="0" w:tplc="28D01D5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66C38F0"/>
    <w:multiLevelType w:val="hybridMultilevel"/>
    <w:tmpl w:val="CA90934E"/>
    <w:lvl w:ilvl="0" w:tplc="28D01D5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06072EF"/>
    <w:multiLevelType w:val="hybridMultilevel"/>
    <w:tmpl w:val="8CF2895A"/>
    <w:lvl w:ilvl="0" w:tplc="28D01D5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3167334"/>
    <w:multiLevelType w:val="hybridMultilevel"/>
    <w:tmpl w:val="7E82CD66"/>
    <w:lvl w:ilvl="0" w:tplc="28D01D5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C522E9E"/>
    <w:multiLevelType w:val="hybridMultilevel"/>
    <w:tmpl w:val="544C6CD0"/>
    <w:lvl w:ilvl="0" w:tplc="28D01D5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E8218E3"/>
    <w:multiLevelType w:val="hybridMultilevel"/>
    <w:tmpl w:val="8CF2895A"/>
    <w:lvl w:ilvl="0" w:tplc="28D01D5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016"/>
    <w:rsid w:val="00014263"/>
    <w:rsid w:val="0003585D"/>
    <w:rsid w:val="000563E7"/>
    <w:rsid w:val="00072640"/>
    <w:rsid w:val="000B457E"/>
    <w:rsid w:val="000F461C"/>
    <w:rsid w:val="00132F91"/>
    <w:rsid w:val="00180004"/>
    <w:rsid w:val="001A0352"/>
    <w:rsid w:val="001E48E9"/>
    <w:rsid w:val="001F7087"/>
    <w:rsid w:val="00222658"/>
    <w:rsid w:val="00292169"/>
    <w:rsid w:val="00292FF9"/>
    <w:rsid w:val="00297162"/>
    <w:rsid w:val="002A5135"/>
    <w:rsid w:val="002F3B21"/>
    <w:rsid w:val="002F539A"/>
    <w:rsid w:val="00300B8A"/>
    <w:rsid w:val="003326F9"/>
    <w:rsid w:val="003E777E"/>
    <w:rsid w:val="0040046F"/>
    <w:rsid w:val="00434665"/>
    <w:rsid w:val="00484538"/>
    <w:rsid w:val="00495016"/>
    <w:rsid w:val="00496985"/>
    <w:rsid w:val="004F2468"/>
    <w:rsid w:val="00502318"/>
    <w:rsid w:val="00532839"/>
    <w:rsid w:val="00561613"/>
    <w:rsid w:val="00583D66"/>
    <w:rsid w:val="005A3AF3"/>
    <w:rsid w:val="00601F59"/>
    <w:rsid w:val="00617B1D"/>
    <w:rsid w:val="00644531"/>
    <w:rsid w:val="0064622B"/>
    <w:rsid w:val="006762C4"/>
    <w:rsid w:val="00687488"/>
    <w:rsid w:val="006F59CF"/>
    <w:rsid w:val="00710F7C"/>
    <w:rsid w:val="00710FAA"/>
    <w:rsid w:val="007374E2"/>
    <w:rsid w:val="007F07FD"/>
    <w:rsid w:val="00825D81"/>
    <w:rsid w:val="00830FA3"/>
    <w:rsid w:val="008452CB"/>
    <w:rsid w:val="00893072"/>
    <w:rsid w:val="008D2F23"/>
    <w:rsid w:val="00900407"/>
    <w:rsid w:val="00944D4B"/>
    <w:rsid w:val="00955B8D"/>
    <w:rsid w:val="0096109A"/>
    <w:rsid w:val="00985408"/>
    <w:rsid w:val="009E2311"/>
    <w:rsid w:val="00A605F7"/>
    <w:rsid w:val="00AB4B36"/>
    <w:rsid w:val="00AC02D3"/>
    <w:rsid w:val="00AC1370"/>
    <w:rsid w:val="00AD4E89"/>
    <w:rsid w:val="00AE7EA8"/>
    <w:rsid w:val="00B05628"/>
    <w:rsid w:val="00B337AE"/>
    <w:rsid w:val="00B35B5D"/>
    <w:rsid w:val="00B569E5"/>
    <w:rsid w:val="00B60A94"/>
    <w:rsid w:val="00B65E51"/>
    <w:rsid w:val="00BF27BA"/>
    <w:rsid w:val="00C353EE"/>
    <w:rsid w:val="00C86500"/>
    <w:rsid w:val="00C92AFF"/>
    <w:rsid w:val="00CF4271"/>
    <w:rsid w:val="00D73068"/>
    <w:rsid w:val="00DC1D1E"/>
    <w:rsid w:val="00DE5563"/>
    <w:rsid w:val="00DE783D"/>
    <w:rsid w:val="00E35247"/>
    <w:rsid w:val="00E37E45"/>
    <w:rsid w:val="00E46431"/>
    <w:rsid w:val="00E74756"/>
    <w:rsid w:val="00EA60F1"/>
    <w:rsid w:val="00ED0DB2"/>
    <w:rsid w:val="00EE3304"/>
    <w:rsid w:val="00F02C05"/>
    <w:rsid w:val="00F504B6"/>
    <w:rsid w:val="00FB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89342"/>
  <w15:docId w15:val="{9732DDD6-9CAE-49B9-924F-932532E8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016"/>
    <w:pPr>
      <w:ind w:leftChars="400" w:left="840"/>
    </w:pPr>
  </w:style>
  <w:style w:type="table" w:styleId="a4">
    <w:name w:val="Table Grid"/>
    <w:basedOn w:val="a1"/>
    <w:uiPriority w:val="59"/>
    <w:rsid w:val="0049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62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622B"/>
    <w:rPr>
      <w:rFonts w:asciiTheme="majorHAnsi" w:eastAsiaTheme="majorEastAsia" w:hAnsiTheme="majorHAnsi" w:cstheme="majorBidi"/>
      <w:sz w:val="18"/>
      <w:szCs w:val="18"/>
    </w:rPr>
  </w:style>
  <w:style w:type="paragraph" w:styleId="a7">
    <w:name w:val="header"/>
    <w:basedOn w:val="a"/>
    <w:link w:val="a8"/>
    <w:uiPriority w:val="99"/>
    <w:unhideWhenUsed/>
    <w:rsid w:val="00AD4E89"/>
    <w:pPr>
      <w:tabs>
        <w:tab w:val="center" w:pos="4252"/>
        <w:tab w:val="right" w:pos="8504"/>
      </w:tabs>
      <w:snapToGrid w:val="0"/>
    </w:pPr>
  </w:style>
  <w:style w:type="character" w:customStyle="1" w:styleId="a8">
    <w:name w:val="ヘッダー (文字)"/>
    <w:basedOn w:val="a0"/>
    <w:link w:val="a7"/>
    <w:uiPriority w:val="99"/>
    <w:rsid w:val="00AD4E89"/>
  </w:style>
  <w:style w:type="paragraph" w:styleId="a9">
    <w:name w:val="footer"/>
    <w:basedOn w:val="a"/>
    <w:link w:val="aa"/>
    <w:uiPriority w:val="99"/>
    <w:unhideWhenUsed/>
    <w:rsid w:val="00AD4E89"/>
    <w:pPr>
      <w:tabs>
        <w:tab w:val="center" w:pos="4252"/>
        <w:tab w:val="right" w:pos="8504"/>
      </w:tabs>
      <w:snapToGrid w:val="0"/>
    </w:pPr>
  </w:style>
  <w:style w:type="character" w:customStyle="1" w:styleId="aa">
    <w:name w:val="フッター (文字)"/>
    <w:basedOn w:val="a0"/>
    <w:link w:val="a9"/>
    <w:uiPriority w:val="99"/>
    <w:rsid w:val="00AD4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DAA0-7251-498F-9330-EBC22DF6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那須トレーニングファーム</cp:lastModifiedBy>
  <cp:revision>23</cp:revision>
  <cp:lastPrinted>2022-01-15T08:31:00Z</cp:lastPrinted>
  <dcterms:created xsi:type="dcterms:W3CDTF">2018-07-01T08:22:00Z</dcterms:created>
  <dcterms:modified xsi:type="dcterms:W3CDTF">2022-02-09T07:01:00Z</dcterms:modified>
</cp:coreProperties>
</file>